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AF6" w:rsidRDefault="00CB2AF6" w:rsidP="00CB2AF6">
      <w:pPr>
        <w:pStyle w:val="Tytu"/>
        <w:spacing w:before="120"/>
        <w:rPr>
          <w:rFonts w:ascii="Calibri" w:hAnsi="Calibri" w:cs="Arial"/>
          <w:b/>
          <w:sz w:val="22"/>
          <w:szCs w:val="22"/>
        </w:rPr>
      </w:pPr>
      <w:r>
        <w:rPr>
          <w:rFonts w:ascii="Calibri" w:hAnsi="Calibri" w:cs="Arial"/>
          <w:b/>
          <w:sz w:val="22"/>
          <w:szCs w:val="22"/>
        </w:rPr>
        <w:t>UMOWA SP3……………..C</w:t>
      </w:r>
      <w:r>
        <w:rPr>
          <w:rFonts w:ascii="Calibri" w:hAnsi="Calibri" w:cs="Arial"/>
          <w:b/>
          <w:sz w:val="22"/>
          <w:szCs w:val="22"/>
        </w:rPr>
        <w:t>RU</w:t>
      </w:r>
    </w:p>
    <w:p w:rsidR="00CB2AF6" w:rsidRDefault="00CB2AF6" w:rsidP="00CB2AF6">
      <w:pPr>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 xml:space="preserve">                                                    </w:t>
      </w:r>
      <w:r w:rsidRPr="00CB2AF6">
        <w:rPr>
          <w:rFonts w:ascii="Calibri" w:hAnsi="Calibri" w:cs="Arial"/>
          <w:b/>
          <w:sz w:val="22"/>
          <w:szCs w:val="22"/>
        </w:rPr>
        <w:t>z</w:t>
      </w:r>
      <w:r w:rsidRPr="00CB2AF6">
        <w:rPr>
          <w:rFonts w:ascii="Calibri" w:hAnsi="Calibri" w:cs="Arial"/>
          <w:b/>
          <w:sz w:val="22"/>
          <w:szCs w:val="22"/>
        </w:rPr>
        <w:t>awarta w dniu</w:t>
      </w:r>
      <w:r>
        <w:rPr>
          <w:rFonts w:ascii="Calibri" w:hAnsi="Calibri" w:cs="Arial"/>
          <w:sz w:val="22"/>
          <w:szCs w:val="22"/>
        </w:rPr>
        <w:t xml:space="preserve"> </w:t>
      </w:r>
      <w:r>
        <w:rPr>
          <w:rFonts w:ascii="Calibri" w:hAnsi="Calibri" w:cs="Arial"/>
          <w:b/>
          <w:sz w:val="22"/>
          <w:szCs w:val="22"/>
        </w:rPr>
        <w:t>……………………</w:t>
      </w:r>
      <w:r>
        <w:rPr>
          <w:rFonts w:ascii="Calibri" w:hAnsi="Calibri" w:cs="Arial"/>
          <w:b/>
          <w:sz w:val="22"/>
          <w:szCs w:val="22"/>
        </w:rPr>
        <w:t xml:space="preserve"> roku</w:t>
      </w:r>
      <w:r>
        <w:rPr>
          <w:rFonts w:ascii="Calibri" w:hAnsi="Calibri" w:cs="Arial"/>
          <w:sz w:val="22"/>
          <w:szCs w:val="22"/>
        </w:rPr>
        <w:t xml:space="preserve"> </w:t>
      </w:r>
      <w:r>
        <w:rPr>
          <w:rFonts w:ascii="Calibri" w:hAnsi="Calibri" w:cs="Arial"/>
          <w:sz w:val="22"/>
          <w:szCs w:val="22"/>
        </w:rPr>
        <w:t>,</w:t>
      </w:r>
    </w:p>
    <w:p w:rsidR="00CB2AF6" w:rsidRDefault="00CB2AF6" w:rsidP="00CB2AF6">
      <w:pPr>
        <w:jc w:val="both"/>
        <w:rPr>
          <w:rFonts w:ascii="Calibri" w:hAnsi="Calibri" w:cs="Arial"/>
          <w:sz w:val="22"/>
          <w:szCs w:val="22"/>
        </w:rPr>
      </w:pPr>
      <w:r>
        <w:rPr>
          <w:rFonts w:ascii="Calibri" w:hAnsi="Calibri" w:cs="Arial"/>
          <w:sz w:val="22"/>
          <w:szCs w:val="22"/>
        </w:rPr>
        <w:t xml:space="preserve"> pomiędzy : Miastem Sulejówek, ul. Dworcowa 55, 05-070 Sulejówek, NIP: 822 -21-46-607 , REGON: </w:t>
      </w:r>
      <w:r>
        <w:rPr>
          <w:rFonts w:ascii="Calibri" w:hAnsi="Calibri" w:cs="Arial"/>
          <w:sz w:val="22"/>
          <w:szCs w:val="22"/>
        </w:rPr>
        <w:t>013269114 reprezentowanym przez</w:t>
      </w:r>
      <w:r>
        <w:rPr>
          <w:rFonts w:ascii="Calibri" w:hAnsi="Calibri" w:cs="Arial"/>
          <w:b/>
          <w:sz w:val="22"/>
          <w:szCs w:val="22"/>
        </w:rPr>
        <w:t xml:space="preserve"> Dyrektora</w:t>
      </w:r>
      <w:r>
        <w:rPr>
          <w:rFonts w:ascii="Calibri" w:hAnsi="Calibri" w:cs="Arial"/>
          <w:b/>
          <w:sz w:val="22"/>
          <w:szCs w:val="22"/>
        </w:rPr>
        <w:t xml:space="preserve"> Szkoły Podstawowej Nr 3 im. Marszałka Józefa Piłsudskiego w Sulejówku ul. Głowackiego 47</w:t>
      </w:r>
      <w:r>
        <w:rPr>
          <w:rFonts w:ascii="Calibri" w:hAnsi="Calibri" w:cs="Arial"/>
          <w:sz w:val="22"/>
          <w:szCs w:val="22"/>
        </w:rPr>
        <w:t xml:space="preserve">, 05-071 Sulejówek – zwanym dalej </w:t>
      </w:r>
    </w:p>
    <w:p w:rsidR="00CB2AF6" w:rsidRDefault="00CB2AF6" w:rsidP="00CB2AF6">
      <w:pPr>
        <w:jc w:val="both"/>
        <w:rPr>
          <w:rFonts w:ascii="Calibri" w:hAnsi="Calibri" w:cs="Arial"/>
          <w:sz w:val="22"/>
          <w:szCs w:val="22"/>
        </w:rPr>
      </w:pPr>
      <w:r>
        <w:rPr>
          <w:rFonts w:ascii="Calibri" w:hAnsi="Calibri" w:cs="Arial"/>
          <w:b/>
          <w:sz w:val="22"/>
          <w:szCs w:val="22"/>
        </w:rPr>
        <w:t xml:space="preserve">„ Zleceniodawcą”, </w:t>
      </w:r>
      <w:r>
        <w:rPr>
          <w:rFonts w:ascii="Calibri" w:hAnsi="Calibri" w:cs="Arial"/>
          <w:sz w:val="22"/>
          <w:szCs w:val="22"/>
        </w:rPr>
        <w:t>w imieniu którego działa: Pani mgr Elżbieta Kałużyńska</w:t>
      </w:r>
    </w:p>
    <w:tbl>
      <w:tblPr>
        <w:tblW w:w="8944" w:type="dxa"/>
        <w:tblInd w:w="57" w:type="dxa"/>
        <w:tblCellMar>
          <w:left w:w="70" w:type="dxa"/>
          <w:right w:w="70" w:type="dxa"/>
        </w:tblCellMar>
        <w:tblLook w:val="04A0" w:firstRow="1" w:lastRow="0" w:firstColumn="1" w:lastColumn="0" w:noHBand="0" w:noVBand="1"/>
      </w:tblPr>
      <w:tblGrid>
        <w:gridCol w:w="3699"/>
        <w:gridCol w:w="5245"/>
      </w:tblGrid>
      <w:tr w:rsidR="00CB2AF6" w:rsidTr="00CB2AF6">
        <w:trPr>
          <w:trHeight w:val="80"/>
        </w:trPr>
        <w:tc>
          <w:tcPr>
            <w:tcW w:w="3699" w:type="dxa"/>
            <w:noWrap/>
            <w:vAlign w:val="center"/>
            <w:hideMark/>
          </w:tcPr>
          <w:p w:rsidR="00CB2AF6" w:rsidRDefault="00CB2AF6">
            <w:pPr>
              <w:spacing w:line="276" w:lineRule="auto"/>
              <w:rPr>
                <w:rFonts w:asciiTheme="minorHAnsi" w:eastAsiaTheme="minorHAnsi" w:hAnsiTheme="minorHAnsi"/>
                <w:sz w:val="22"/>
                <w:szCs w:val="22"/>
                <w:lang w:eastAsia="en-US"/>
              </w:rPr>
            </w:pPr>
            <w:r>
              <w:rPr>
                <w:rFonts w:asciiTheme="minorHAnsi" w:eastAsiaTheme="minorHAnsi" w:hAnsiTheme="minorHAnsi"/>
                <w:sz w:val="22"/>
                <w:szCs w:val="22"/>
                <w:lang w:eastAsia="en-US"/>
              </w:rPr>
              <w:t>a  Firmą:</w:t>
            </w:r>
          </w:p>
        </w:tc>
        <w:tc>
          <w:tcPr>
            <w:tcW w:w="5245" w:type="dxa"/>
            <w:noWrap/>
            <w:vAlign w:val="center"/>
          </w:tcPr>
          <w:p w:rsidR="00CB2AF6" w:rsidRDefault="00CB2AF6">
            <w:pPr>
              <w:suppressAutoHyphens/>
              <w:spacing w:line="276" w:lineRule="auto"/>
              <w:rPr>
                <w:rFonts w:eastAsia="SimSun"/>
                <w:b/>
                <w:kern w:val="2"/>
                <w:sz w:val="22"/>
                <w:szCs w:val="22"/>
                <w:lang w:eastAsia="hi-IN" w:bidi="hi-IN"/>
              </w:rPr>
            </w:pPr>
          </w:p>
          <w:p w:rsidR="00CB2AF6" w:rsidRDefault="00CB2AF6">
            <w:pPr>
              <w:spacing w:line="276" w:lineRule="auto"/>
              <w:rPr>
                <w:rFonts w:asciiTheme="minorHAnsi" w:eastAsiaTheme="minorHAnsi" w:hAnsiTheme="minorHAnsi"/>
                <w:sz w:val="22"/>
                <w:szCs w:val="22"/>
                <w:lang w:eastAsia="en-US"/>
              </w:rPr>
            </w:pPr>
          </w:p>
        </w:tc>
      </w:tr>
      <w:tr w:rsidR="00CB2AF6" w:rsidTr="00CB2AF6">
        <w:trPr>
          <w:trHeight w:val="80"/>
        </w:trPr>
        <w:tc>
          <w:tcPr>
            <w:tcW w:w="3699" w:type="dxa"/>
            <w:noWrap/>
            <w:vAlign w:val="center"/>
          </w:tcPr>
          <w:p w:rsidR="00CB2AF6" w:rsidRDefault="00CB2AF6">
            <w:pPr>
              <w:spacing w:line="276" w:lineRule="auto"/>
              <w:rPr>
                <w:rFonts w:ascii="Calibri" w:hAnsi="Calibri" w:cs="Arial"/>
                <w:b/>
                <w:color w:val="000000"/>
                <w:sz w:val="22"/>
                <w:szCs w:val="22"/>
                <w:lang w:eastAsia="en-US"/>
              </w:rPr>
            </w:pPr>
          </w:p>
        </w:tc>
        <w:tc>
          <w:tcPr>
            <w:tcW w:w="5245" w:type="dxa"/>
            <w:noWrap/>
            <w:vAlign w:val="center"/>
          </w:tcPr>
          <w:p w:rsidR="00CB2AF6" w:rsidRDefault="00CB2AF6">
            <w:pPr>
              <w:spacing w:line="276" w:lineRule="auto"/>
              <w:rPr>
                <w:rFonts w:asciiTheme="minorHAnsi" w:eastAsiaTheme="minorHAnsi" w:hAnsiTheme="minorHAnsi"/>
                <w:sz w:val="22"/>
                <w:szCs w:val="22"/>
                <w:lang w:eastAsia="en-US"/>
              </w:rPr>
            </w:pPr>
          </w:p>
        </w:tc>
      </w:tr>
    </w:tbl>
    <w:p w:rsidR="00CB2AF6" w:rsidRDefault="00CB2AF6" w:rsidP="00CB2AF6">
      <w:pPr>
        <w:rPr>
          <w:rFonts w:ascii="Calibri" w:hAnsi="Calibri" w:cs="Arial"/>
        </w:rPr>
      </w:pPr>
      <w:r w:rsidRPr="00CB2AF6">
        <w:rPr>
          <w:rFonts w:ascii="Calibri" w:hAnsi="Calibri" w:cs="Arial"/>
          <w:sz w:val="22"/>
          <w:szCs w:val="22"/>
        </w:rPr>
        <w:t>……………………………………………………….., z siedzibą ……………………………………………………………………</w:t>
      </w:r>
      <w:r>
        <w:rPr>
          <w:rFonts w:ascii="Calibri" w:hAnsi="Calibri" w:cs="Arial"/>
          <w:sz w:val="22"/>
          <w:szCs w:val="22"/>
        </w:rPr>
        <w:t>…………..</w:t>
      </w:r>
      <w:r w:rsidRPr="00CB2AF6">
        <w:rPr>
          <w:rFonts w:ascii="Calibri" w:hAnsi="Calibri" w:cs="Arial"/>
          <w:sz w:val="22"/>
          <w:szCs w:val="22"/>
        </w:rPr>
        <w:t>,</w:t>
      </w:r>
      <w:r>
        <w:rPr>
          <w:rFonts w:ascii="Calibri" w:hAnsi="Calibri" w:cs="Arial"/>
          <w:b/>
          <w:sz w:val="22"/>
          <w:szCs w:val="22"/>
        </w:rPr>
        <w:t xml:space="preserve"> </w:t>
      </w:r>
      <w:r>
        <w:rPr>
          <w:rFonts w:ascii="Calibri" w:hAnsi="Calibri" w:cs="Arial"/>
          <w:b/>
          <w:sz w:val="22"/>
          <w:szCs w:val="22"/>
        </w:rPr>
        <w:t>NIP</w:t>
      </w:r>
      <w:r>
        <w:rPr>
          <w:rFonts w:ascii="Calibri" w:hAnsi="Calibri" w:cs="Arial"/>
          <w:sz w:val="22"/>
          <w:szCs w:val="22"/>
        </w:rPr>
        <w:t xml:space="preserve">: </w:t>
      </w:r>
      <w:r>
        <w:rPr>
          <w:rFonts w:ascii="Calibri" w:hAnsi="Calibri" w:cs="Arial"/>
          <w:b/>
          <w:sz w:val="22"/>
          <w:szCs w:val="22"/>
        </w:rPr>
        <w:t>………………………, REGON : ………………………….</w:t>
      </w:r>
      <w:r>
        <w:rPr>
          <w:rFonts w:ascii="Calibri" w:eastAsia="Calibri" w:hAnsi="Calibri" w:cs="Arial"/>
          <w:lang w:eastAsia="ar-SA"/>
        </w:rPr>
        <w:t xml:space="preserve"> </w:t>
      </w:r>
      <w:r>
        <w:rPr>
          <w:rFonts w:ascii="Calibri" w:hAnsi="Calibri" w:cs="Arial"/>
        </w:rPr>
        <w:t>reprezentowaną przez:</w:t>
      </w:r>
    </w:p>
    <w:p w:rsidR="00CB2AF6" w:rsidRDefault="00CB2AF6" w:rsidP="00CB2AF6">
      <w:pPr>
        <w:rPr>
          <w:rFonts w:ascii="Calibri" w:hAnsi="Calibri" w:cs="Arial"/>
        </w:rPr>
      </w:pPr>
      <w:r>
        <w:rPr>
          <w:rFonts w:ascii="Calibri" w:hAnsi="Calibri" w:cs="Arial"/>
        </w:rPr>
        <w:t>………………………………………………………………………</w:t>
      </w:r>
    </w:p>
    <w:p w:rsidR="00CB2AF6" w:rsidRDefault="00CB2AF6" w:rsidP="00CB2AF6">
      <w:pPr>
        <w:jc w:val="both"/>
        <w:rPr>
          <w:rFonts w:ascii="Calibri" w:hAnsi="Calibri" w:cs="Arial"/>
        </w:rPr>
      </w:pPr>
      <w:r>
        <w:rPr>
          <w:rFonts w:ascii="Calibri" w:hAnsi="Calibri" w:cs="Arial"/>
        </w:rPr>
        <w:t xml:space="preserve">zwaną w dalszym ciągu umowy </w:t>
      </w:r>
      <w:r>
        <w:rPr>
          <w:rFonts w:ascii="Calibri" w:hAnsi="Calibri" w:cs="Arial"/>
          <w:b/>
        </w:rPr>
        <w:t>„Zleceniobiorcą”</w:t>
      </w:r>
    </w:p>
    <w:p w:rsidR="00CB2AF6" w:rsidRDefault="00CB2AF6" w:rsidP="00CB2AF6">
      <w:pPr>
        <w:spacing w:before="120"/>
        <w:jc w:val="both"/>
        <w:rPr>
          <w:rFonts w:ascii="Calibri" w:hAnsi="Calibri" w:cs="Arial"/>
        </w:rPr>
      </w:pPr>
      <w:r>
        <w:rPr>
          <w:rFonts w:ascii="Calibri" w:hAnsi="Calibri" w:cs="Arial"/>
        </w:rPr>
        <w:t>zawarta została umowa o następującej treści:</w:t>
      </w:r>
    </w:p>
    <w:p w:rsidR="00CB2AF6" w:rsidRDefault="00CB2AF6" w:rsidP="00CB2AF6">
      <w:pPr>
        <w:spacing w:before="120"/>
        <w:rPr>
          <w:rFonts w:ascii="Calibri" w:hAnsi="Calibri" w:cs="Arial"/>
          <w:b/>
          <w:sz w:val="22"/>
          <w:szCs w:val="22"/>
        </w:rPr>
      </w:pPr>
      <w:r>
        <w:rPr>
          <w:rFonts w:ascii="Calibri" w:hAnsi="Calibri" w:cs="Arial"/>
          <w:b/>
          <w:sz w:val="22"/>
          <w:szCs w:val="22"/>
        </w:rPr>
        <w:t xml:space="preserve">                                                                                   § 1</w:t>
      </w:r>
    </w:p>
    <w:p w:rsidR="00CB2AF6" w:rsidRDefault="00CB2AF6" w:rsidP="00CB2AF6">
      <w:pPr>
        <w:numPr>
          <w:ilvl w:val="0"/>
          <w:numId w:val="2"/>
        </w:numPr>
        <w:spacing w:before="120"/>
        <w:ind w:left="284" w:hanging="284"/>
        <w:jc w:val="both"/>
        <w:rPr>
          <w:rFonts w:ascii="Calibri" w:hAnsi="Calibri" w:cs="Arial"/>
          <w:sz w:val="22"/>
          <w:szCs w:val="22"/>
        </w:rPr>
      </w:pPr>
      <w:r>
        <w:rPr>
          <w:rFonts w:ascii="Calibri" w:hAnsi="Calibri" w:cs="Arial"/>
          <w:sz w:val="22"/>
          <w:szCs w:val="22"/>
        </w:rPr>
        <w:t>Zleceniodawca zleca</w:t>
      </w:r>
      <w:r>
        <w:rPr>
          <w:rFonts w:ascii="Calibri" w:hAnsi="Calibri" w:cs="Arial"/>
          <w:sz w:val="22"/>
          <w:szCs w:val="22"/>
        </w:rPr>
        <w:t xml:space="preserve"> w trybie art. 4 pkt.8 Prawa Zamówień Publicznych</w:t>
      </w:r>
      <w:r>
        <w:rPr>
          <w:rFonts w:ascii="Calibri" w:hAnsi="Calibri" w:cs="Arial"/>
          <w:sz w:val="22"/>
          <w:szCs w:val="22"/>
        </w:rPr>
        <w:t xml:space="preserve"> a Zleceniobiorca przyjmuje do wykonania odbiór odpadów z posesji:</w:t>
      </w:r>
    </w:p>
    <w:p w:rsidR="00CB2AF6" w:rsidRDefault="00CB2AF6" w:rsidP="00CB2AF6">
      <w:pPr>
        <w:spacing w:before="120"/>
        <w:ind w:left="284"/>
        <w:jc w:val="both"/>
        <w:rPr>
          <w:rFonts w:ascii="Calibri" w:hAnsi="Calibri" w:cs="Arial"/>
          <w:b/>
        </w:rPr>
      </w:pPr>
      <w:r>
        <w:rPr>
          <w:rFonts w:ascii="Calibri" w:hAnsi="Calibri" w:cs="Arial"/>
          <w:b/>
        </w:rPr>
        <w:t>Szkoła Podstawowa Nr 3 im. Marszałka Józefa Piłsudskiego ul. Głowackiego 47,</w:t>
      </w:r>
    </w:p>
    <w:p w:rsidR="00CB2AF6" w:rsidRDefault="00CB2AF6" w:rsidP="00CB2AF6">
      <w:pPr>
        <w:spacing w:before="120"/>
        <w:ind w:left="284"/>
        <w:jc w:val="both"/>
        <w:rPr>
          <w:rFonts w:ascii="Calibri" w:hAnsi="Calibri" w:cs="Arial"/>
          <w:b/>
        </w:rPr>
      </w:pPr>
      <w:r>
        <w:rPr>
          <w:rFonts w:ascii="Calibri" w:hAnsi="Calibri" w:cs="Arial"/>
          <w:b/>
        </w:rPr>
        <w:t>05-071 Sulejówek ,</w:t>
      </w:r>
    </w:p>
    <w:p w:rsidR="00CB2AF6" w:rsidRDefault="00CB2AF6" w:rsidP="00CB2AF6">
      <w:pPr>
        <w:spacing w:before="120"/>
        <w:ind w:left="284"/>
        <w:jc w:val="both"/>
        <w:rPr>
          <w:rFonts w:ascii="Calibri" w:hAnsi="Calibri" w:cs="Arial"/>
          <w:b/>
        </w:rPr>
      </w:pPr>
    </w:p>
    <w:tbl>
      <w:tblPr>
        <w:tblW w:w="9510" w:type="dxa"/>
        <w:tblInd w:w="57" w:type="dxa"/>
        <w:tblLayout w:type="fixed"/>
        <w:tblCellMar>
          <w:left w:w="70" w:type="dxa"/>
          <w:right w:w="70" w:type="dxa"/>
        </w:tblCellMar>
        <w:tblLook w:val="04A0" w:firstRow="1" w:lastRow="0" w:firstColumn="1" w:lastColumn="0" w:noHBand="0" w:noVBand="1"/>
      </w:tblPr>
      <w:tblGrid>
        <w:gridCol w:w="439"/>
        <w:gridCol w:w="1842"/>
        <w:gridCol w:w="1276"/>
        <w:gridCol w:w="709"/>
        <w:gridCol w:w="1417"/>
        <w:gridCol w:w="1156"/>
        <w:gridCol w:w="1254"/>
        <w:gridCol w:w="1417"/>
      </w:tblGrid>
      <w:tr w:rsidR="00CB2AF6" w:rsidTr="00CB2AF6">
        <w:trPr>
          <w:trHeight w:val="678"/>
        </w:trPr>
        <w:tc>
          <w:tcPr>
            <w:tcW w:w="439" w:type="dxa"/>
            <w:tcBorders>
              <w:top w:val="single" w:sz="4" w:space="0" w:color="auto"/>
              <w:left w:val="single" w:sz="4" w:space="0" w:color="auto"/>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Lp.</w:t>
            </w:r>
          </w:p>
        </w:tc>
        <w:tc>
          <w:tcPr>
            <w:tcW w:w="1842"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Nazwa i kod odpadu</w:t>
            </w:r>
          </w:p>
        </w:tc>
        <w:tc>
          <w:tcPr>
            <w:tcW w:w="1276"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 xml:space="preserve">Rodzaj jednostki </w:t>
            </w:r>
          </w:p>
        </w:tc>
        <w:tc>
          <w:tcPr>
            <w:tcW w:w="709"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Ilość jedn.</w:t>
            </w:r>
          </w:p>
        </w:tc>
        <w:tc>
          <w:tcPr>
            <w:tcW w:w="1417"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Cena za odbiór jednego pojemnika (netto)</w:t>
            </w:r>
          </w:p>
        </w:tc>
        <w:tc>
          <w:tcPr>
            <w:tcW w:w="1156"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 xml:space="preserve">Cena za dzierżawę </w:t>
            </w:r>
          </w:p>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pojemnika (netto)</w:t>
            </w:r>
          </w:p>
        </w:tc>
        <w:tc>
          <w:tcPr>
            <w:tcW w:w="1254"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Częstotliwość odbioru</w:t>
            </w:r>
          </w:p>
        </w:tc>
        <w:tc>
          <w:tcPr>
            <w:tcW w:w="1417"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Rodzaj własności</w:t>
            </w:r>
          </w:p>
        </w:tc>
      </w:tr>
      <w:tr w:rsidR="00CB2AF6" w:rsidTr="00CB2AF6">
        <w:trPr>
          <w:trHeight w:val="678"/>
        </w:trPr>
        <w:tc>
          <w:tcPr>
            <w:tcW w:w="439" w:type="dxa"/>
            <w:tcBorders>
              <w:top w:val="single" w:sz="4" w:space="0" w:color="auto"/>
              <w:left w:val="single" w:sz="4" w:space="0" w:color="auto"/>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1.</w:t>
            </w:r>
          </w:p>
        </w:tc>
        <w:tc>
          <w:tcPr>
            <w:tcW w:w="1842"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Zmieszane odpady opakowaniowe - kod 15 01 06/20 03 01</w:t>
            </w:r>
          </w:p>
        </w:tc>
        <w:tc>
          <w:tcPr>
            <w:tcW w:w="1276"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Pojemnik a 1,1m3</w:t>
            </w:r>
          </w:p>
        </w:tc>
        <w:tc>
          <w:tcPr>
            <w:tcW w:w="709"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3 szt.</w:t>
            </w:r>
          </w:p>
        </w:tc>
        <w:tc>
          <w:tcPr>
            <w:tcW w:w="1417" w:type="dxa"/>
            <w:tcBorders>
              <w:top w:val="single" w:sz="4" w:space="0" w:color="auto"/>
              <w:left w:val="nil"/>
              <w:bottom w:val="single" w:sz="4" w:space="0" w:color="auto"/>
              <w:right w:val="single" w:sz="4" w:space="0" w:color="auto"/>
            </w:tcBorders>
            <w:vAlign w:val="center"/>
            <w:hideMark/>
          </w:tcPr>
          <w:p w:rsidR="00CB2AF6" w:rsidRDefault="00CB2AF6" w:rsidP="00CB2AF6">
            <w:pPr>
              <w:spacing w:line="276" w:lineRule="auto"/>
              <w:rPr>
                <w:rFonts w:ascii="Calibri" w:hAnsi="Calibri" w:cs="Arial"/>
                <w:b/>
                <w:color w:val="000000"/>
                <w:sz w:val="16"/>
                <w:szCs w:val="16"/>
                <w:lang w:eastAsia="en-US"/>
              </w:rPr>
            </w:pPr>
            <w:r>
              <w:rPr>
                <w:rFonts w:ascii="Calibri" w:hAnsi="Calibri" w:cs="Arial"/>
                <w:b/>
                <w:color w:val="000000"/>
                <w:sz w:val="16"/>
                <w:szCs w:val="16"/>
                <w:lang w:eastAsia="en-US"/>
              </w:rPr>
              <w:t xml:space="preserve">   ………………..</w:t>
            </w:r>
          </w:p>
        </w:tc>
        <w:tc>
          <w:tcPr>
            <w:tcW w:w="1156"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w:t>
            </w:r>
          </w:p>
        </w:tc>
        <w:tc>
          <w:tcPr>
            <w:tcW w:w="1254" w:type="dxa"/>
            <w:tcBorders>
              <w:top w:val="single" w:sz="4" w:space="0" w:color="auto"/>
              <w:left w:val="nil"/>
              <w:bottom w:val="single" w:sz="4" w:space="0" w:color="auto"/>
              <w:right w:val="single" w:sz="4" w:space="0" w:color="auto"/>
            </w:tcBorders>
            <w:vAlign w:val="center"/>
            <w:hideMark/>
          </w:tcPr>
          <w:p w:rsidR="00CB2AF6" w:rsidRDefault="00CB2AF6">
            <w:pPr>
              <w:spacing w:line="276" w:lineRule="auto"/>
              <w:jc w:val="center"/>
              <w:rPr>
                <w:rFonts w:ascii="Calibri" w:hAnsi="Calibri" w:cs="Arial"/>
                <w:b/>
                <w:color w:val="000000"/>
                <w:sz w:val="16"/>
                <w:szCs w:val="16"/>
                <w:lang w:eastAsia="en-US"/>
              </w:rPr>
            </w:pPr>
            <w:r>
              <w:rPr>
                <w:rFonts w:ascii="Calibri" w:hAnsi="Calibri" w:cs="Arial"/>
                <w:b/>
                <w:color w:val="000000"/>
                <w:sz w:val="16"/>
                <w:szCs w:val="16"/>
                <w:lang w:eastAsia="en-US"/>
              </w:rPr>
              <w:t xml:space="preserve">co 7dni - Środa </w:t>
            </w:r>
          </w:p>
        </w:tc>
        <w:tc>
          <w:tcPr>
            <w:tcW w:w="1417" w:type="dxa"/>
            <w:tcBorders>
              <w:top w:val="single" w:sz="4" w:space="0" w:color="auto"/>
              <w:left w:val="nil"/>
              <w:bottom w:val="single" w:sz="4" w:space="0" w:color="auto"/>
              <w:right w:val="single" w:sz="4" w:space="0" w:color="auto"/>
            </w:tcBorders>
            <w:vAlign w:val="center"/>
            <w:hideMark/>
          </w:tcPr>
          <w:p w:rsidR="00CB2AF6" w:rsidRDefault="00313472" w:rsidP="00CB2AF6">
            <w:pPr>
              <w:spacing w:line="276" w:lineRule="auto"/>
              <w:rPr>
                <w:rFonts w:ascii="Calibri" w:hAnsi="Calibri" w:cs="Arial"/>
                <w:b/>
                <w:color w:val="000000"/>
                <w:sz w:val="18"/>
                <w:szCs w:val="18"/>
                <w:lang w:eastAsia="en-US"/>
              </w:rPr>
            </w:pPr>
            <w:r>
              <w:rPr>
                <w:rFonts w:ascii="Calibri" w:hAnsi="Calibri" w:cs="Arial"/>
                <w:b/>
                <w:color w:val="000000"/>
                <w:sz w:val="18"/>
                <w:szCs w:val="18"/>
                <w:lang w:eastAsia="en-US"/>
              </w:rPr>
              <w:t xml:space="preserve">   …………….</w:t>
            </w:r>
          </w:p>
        </w:tc>
      </w:tr>
      <w:tr w:rsidR="00CB2AF6" w:rsidTr="00CB2AF6">
        <w:trPr>
          <w:trHeight w:val="1112"/>
        </w:trPr>
        <w:tc>
          <w:tcPr>
            <w:tcW w:w="439" w:type="dxa"/>
            <w:tcBorders>
              <w:top w:val="nil"/>
              <w:left w:val="single" w:sz="4" w:space="0" w:color="auto"/>
              <w:bottom w:val="nil"/>
              <w:right w:val="single" w:sz="4" w:space="0" w:color="auto"/>
            </w:tcBorders>
            <w:vAlign w:val="center"/>
            <w:hideMark/>
          </w:tcPr>
          <w:p w:rsidR="00CB2AF6" w:rsidRDefault="00CB2AF6">
            <w:pPr>
              <w:spacing w:line="276" w:lineRule="auto"/>
              <w:rPr>
                <w:rFonts w:ascii="Calibri" w:hAnsi="Calibri" w:cs="Arial"/>
                <w:b/>
                <w:color w:val="000000"/>
                <w:sz w:val="18"/>
                <w:szCs w:val="18"/>
                <w:lang w:eastAsia="en-US"/>
              </w:rPr>
            </w:pPr>
            <w:r>
              <w:rPr>
                <w:rFonts w:ascii="Calibri" w:hAnsi="Calibri" w:cs="Arial"/>
                <w:b/>
                <w:color w:val="000000"/>
                <w:sz w:val="18"/>
                <w:szCs w:val="18"/>
                <w:lang w:eastAsia="en-US"/>
              </w:rPr>
              <w:t>2.</w:t>
            </w:r>
          </w:p>
        </w:tc>
        <w:tc>
          <w:tcPr>
            <w:tcW w:w="1842" w:type="dxa"/>
            <w:tcBorders>
              <w:top w:val="nil"/>
              <w:left w:val="nil"/>
              <w:bottom w:val="nil"/>
              <w:right w:val="single" w:sz="4" w:space="0" w:color="auto"/>
            </w:tcBorders>
            <w:vAlign w:val="center"/>
            <w:hideMark/>
          </w:tcPr>
          <w:p w:rsidR="00CB2AF6" w:rsidRDefault="00CB2AF6">
            <w:pPr>
              <w:spacing w:line="276" w:lineRule="auto"/>
              <w:jc w:val="center"/>
              <w:rPr>
                <w:rFonts w:ascii="Calibri" w:hAnsi="Calibri" w:cs="Arial"/>
                <w:b/>
                <w:color w:val="000000"/>
                <w:sz w:val="18"/>
                <w:szCs w:val="18"/>
                <w:lang w:eastAsia="en-US"/>
              </w:rPr>
            </w:pPr>
            <w:r>
              <w:rPr>
                <w:rFonts w:ascii="Calibri" w:hAnsi="Calibri" w:cs="Arial"/>
                <w:b/>
                <w:color w:val="000000"/>
                <w:sz w:val="18"/>
                <w:szCs w:val="18"/>
                <w:lang w:eastAsia="en-US"/>
              </w:rPr>
              <w:t>Zestaw segregacji</w:t>
            </w:r>
          </w:p>
          <w:p w:rsidR="00CB2AF6" w:rsidRDefault="00CB2AF6">
            <w:pPr>
              <w:spacing w:line="276" w:lineRule="auto"/>
              <w:jc w:val="center"/>
              <w:rPr>
                <w:rFonts w:ascii="Calibri" w:hAnsi="Calibri" w:cs="Arial"/>
                <w:b/>
                <w:color w:val="000000"/>
                <w:sz w:val="18"/>
                <w:szCs w:val="18"/>
                <w:lang w:eastAsia="en-US"/>
              </w:rPr>
            </w:pPr>
            <w:r>
              <w:rPr>
                <w:rFonts w:ascii="Calibri" w:hAnsi="Calibri" w:cs="Arial"/>
                <w:b/>
                <w:color w:val="000000"/>
                <w:sz w:val="18"/>
                <w:szCs w:val="18"/>
                <w:lang w:eastAsia="en-US"/>
              </w:rPr>
              <w:t xml:space="preserve">Z </w:t>
            </w:r>
            <w:proofErr w:type="spellStart"/>
            <w:r>
              <w:rPr>
                <w:rFonts w:ascii="Calibri" w:hAnsi="Calibri" w:cs="Arial"/>
                <w:b/>
                <w:color w:val="000000"/>
                <w:sz w:val="18"/>
                <w:szCs w:val="18"/>
                <w:lang w:eastAsia="en-US"/>
              </w:rPr>
              <w:t>kpl</w:t>
            </w:r>
            <w:proofErr w:type="spellEnd"/>
            <w:r>
              <w:rPr>
                <w:rFonts w:ascii="Calibri" w:hAnsi="Calibri" w:cs="Arial"/>
                <w:b/>
                <w:color w:val="000000"/>
                <w:sz w:val="18"/>
                <w:szCs w:val="18"/>
                <w:lang w:eastAsia="en-US"/>
              </w:rPr>
              <w:t>. Pojemników a 1,1m3</w:t>
            </w:r>
          </w:p>
          <w:p w:rsidR="00CB2AF6" w:rsidRDefault="00CB2AF6">
            <w:pPr>
              <w:spacing w:line="276" w:lineRule="auto"/>
              <w:jc w:val="center"/>
              <w:rPr>
                <w:rFonts w:ascii="Calibri" w:hAnsi="Calibri" w:cs="Arial"/>
                <w:b/>
                <w:color w:val="000000"/>
                <w:sz w:val="18"/>
                <w:szCs w:val="18"/>
                <w:lang w:eastAsia="en-US"/>
              </w:rPr>
            </w:pPr>
            <w:r>
              <w:rPr>
                <w:rFonts w:ascii="Calibri" w:hAnsi="Calibri" w:cs="Arial"/>
                <w:b/>
                <w:color w:val="000000"/>
                <w:sz w:val="18"/>
                <w:szCs w:val="18"/>
                <w:lang w:eastAsia="en-US"/>
              </w:rPr>
              <w:t>Tworzywa sztuczne, szkło, tektura -  papier</w:t>
            </w:r>
          </w:p>
        </w:tc>
        <w:tc>
          <w:tcPr>
            <w:tcW w:w="1276" w:type="dxa"/>
            <w:tcBorders>
              <w:top w:val="nil"/>
              <w:left w:val="nil"/>
              <w:bottom w:val="nil"/>
              <w:right w:val="single" w:sz="4" w:space="0" w:color="auto"/>
            </w:tcBorders>
            <w:vAlign w:val="center"/>
            <w:hideMark/>
          </w:tcPr>
          <w:p w:rsidR="00CB2AF6" w:rsidRDefault="00CB2AF6">
            <w:pPr>
              <w:spacing w:line="276" w:lineRule="auto"/>
              <w:jc w:val="center"/>
              <w:rPr>
                <w:rFonts w:ascii="Calibri" w:hAnsi="Calibri" w:cs="Arial"/>
                <w:color w:val="000000"/>
                <w:sz w:val="18"/>
                <w:szCs w:val="18"/>
                <w:lang w:eastAsia="en-US"/>
              </w:rPr>
            </w:pPr>
            <w:r>
              <w:rPr>
                <w:rFonts w:ascii="Calibri" w:hAnsi="Calibri" w:cs="Arial"/>
                <w:color w:val="000000"/>
                <w:sz w:val="18"/>
                <w:szCs w:val="18"/>
                <w:lang w:eastAsia="en-US"/>
              </w:rPr>
              <w:t>Pojemnik a 1,1m3</w:t>
            </w:r>
          </w:p>
        </w:tc>
        <w:tc>
          <w:tcPr>
            <w:tcW w:w="709" w:type="dxa"/>
            <w:tcBorders>
              <w:top w:val="nil"/>
              <w:left w:val="nil"/>
              <w:bottom w:val="nil"/>
              <w:right w:val="single" w:sz="4" w:space="0" w:color="auto"/>
            </w:tcBorders>
            <w:vAlign w:val="center"/>
            <w:hideMark/>
          </w:tcPr>
          <w:p w:rsidR="00CB2AF6" w:rsidRDefault="00CB2AF6">
            <w:pPr>
              <w:spacing w:line="276" w:lineRule="auto"/>
              <w:jc w:val="center"/>
              <w:rPr>
                <w:rFonts w:ascii="Calibri" w:hAnsi="Calibri" w:cs="Arial"/>
                <w:color w:val="000000"/>
                <w:sz w:val="18"/>
                <w:szCs w:val="18"/>
                <w:lang w:eastAsia="en-US"/>
              </w:rPr>
            </w:pPr>
            <w:r>
              <w:rPr>
                <w:rFonts w:ascii="Calibri" w:hAnsi="Calibri" w:cs="Arial"/>
                <w:color w:val="000000"/>
                <w:sz w:val="18"/>
                <w:szCs w:val="18"/>
                <w:lang w:eastAsia="en-US"/>
              </w:rPr>
              <w:t>3 szt.</w:t>
            </w:r>
          </w:p>
        </w:tc>
        <w:tc>
          <w:tcPr>
            <w:tcW w:w="1417" w:type="dxa"/>
            <w:tcBorders>
              <w:top w:val="nil"/>
              <w:left w:val="nil"/>
              <w:bottom w:val="nil"/>
              <w:right w:val="single" w:sz="4" w:space="0" w:color="auto"/>
            </w:tcBorders>
            <w:vAlign w:val="center"/>
            <w:hideMark/>
          </w:tcPr>
          <w:p w:rsidR="00CB2AF6" w:rsidRDefault="00CB2AF6">
            <w:pPr>
              <w:spacing w:line="276" w:lineRule="auto"/>
              <w:jc w:val="center"/>
              <w:rPr>
                <w:rFonts w:ascii="Calibri" w:hAnsi="Calibri" w:cs="Arial"/>
                <w:b/>
                <w:color w:val="000000"/>
                <w:sz w:val="18"/>
                <w:szCs w:val="18"/>
                <w:lang w:eastAsia="en-US"/>
              </w:rPr>
            </w:pPr>
            <w:r>
              <w:rPr>
                <w:rFonts w:ascii="Calibri" w:hAnsi="Calibri" w:cs="Arial"/>
                <w:b/>
                <w:color w:val="000000"/>
                <w:sz w:val="18"/>
                <w:szCs w:val="18"/>
                <w:lang w:eastAsia="en-US"/>
              </w:rPr>
              <w:t>……………</w:t>
            </w:r>
          </w:p>
        </w:tc>
        <w:tc>
          <w:tcPr>
            <w:tcW w:w="1156" w:type="dxa"/>
            <w:tcBorders>
              <w:top w:val="nil"/>
              <w:left w:val="nil"/>
              <w:bottom w:val="nil"/>
              <w:right w:val="single" w:sz="4" w:space="0" w:color="auto"/>
            </w:tcBorders>
            <w:vAlign w:val="center"/>
            <w:hideMark/>
          </w:tcPr>
          <w:p w:rsidR="00CB2AF6" w:rsidRDefault="00CB2AF6">
            <w:pPr>
              <w:spacing w:line="276" w:lineRule="auto"/>
              <w:jc w:val="center"/>
              <w:rPr>
                <w:rFonts w:ascii="Calibri" w:hAnsi="Calibri" w:cs="Arial"/>
                <w:b/>
                <w:color w:val="000000"/>
                <w:sz w:val="18"/>
                <w:szCs w:val="18"/>
                <w:lang w:eastAsia="en-US"/>
              </w:rPr>
            </w:pPr>
            <w:r>
              <w:rPr>
                <w:rFonts w:ascii="Calibri" w:hAnsi="Calibri" w:cs="Arial"/>
                <w:b/>
                <w:color w:val="000000"/>
                <w:sz w:val="18"/>
                <w:szCs w:val="18"/>
                <w:lang w:eastAsia="en-US"/>
              </w:rPr>
              <w:t>…………</w:t>
            </w:r>
          </w:p>
        </w:tc>
        <w:tc>
          <w:tcPr>
            <w:tcW w:w="1254" w:type="dxa"/>
            <w:tcBorders>
              <w:top w:val="nil"/>
              <w:left w:val="nil"/>
              <w:bottom w:val="nil"/>
              <w:right w:val="single" w:sz="4" w:space="0" w:color="auto"/>
            </w:tcBorders>
            <w:vAlign w:val="center"/>
            <w:hideMark/>
          </w:tcPr>
          <w:p w:rsidR="00CB2AF6" w:rsidRDefault="00313472">
            <w:pPr>
              <w:spacing w:line="276" w:lineRule="auto"/>
              <w:jc w:val="center"/>
              <w:rPr>
                <w:rFonts w:ascii="Calibri" w:hAnsi="Calibri" w:cs="Arial"/>
                <w:b/>
                <w:color w:val="000000"/>
                <w:sz w:val="18"/>
                <w:szCs w:val="18"/>
                <w:lang w:eastAsia="en-US"/>
              </w:rPr>
            </w:pPr>
            <w:r>
              <w:rPr>
                <w:rFonts w:ascii="Calibri" w:hAnsi="Calibri" w:cs="Arial"/>
                <w:b/>
                <w:color w:val="000000"/>
                <w:sz w:val="18"/>
                <w:szCs w:val="18"/>
                <w:lang w:eastAsia="en-US"/>
              </w:rPr>
              <w:t>co ……..</w:t>
            </w:r>
            <w:r w:rsidR="00CB2AF6">
              <w:rPr>
                <w:rFonts w:ascii="Calibri" w:hAnsi="Calibri" w:cs="Arial"/>
                <w:b/>
                <w:color w:val="000000"/>
                <w:sz w:val="18"/>
                <w:szCs w:val="18"/>
                <w:lang w:eastAsia="en-US"/>
              </w:rPr>
              <w:t xml:space="preserve"> dni</w:t>
            </w:r>
          </w:p>
        </w:tc>
        <w:tc>
          <w:tcPr>
            <w:tcW w:w="1417" w:type="dxa"/>
            <w:tcBorders>
              <w:top w:val="nil"/>
              <w:left w:val="nil"/>
              <w:bottom w:val="nil"/>
              <w:right w:val="single" w:sz="4" w:space="0" w:color="auto"/>
            </w:tcBorders>
            <w:vAlign w:val="center"/>
            <w:hideMark/>
          </w:tcPr>
          <w:p w:rsidR="00CB2AF6" w:rsidRDefault="00313472" w:rsidP="00313472">
            <w:pPr>
              <w:spacing w:line="276" w:lineRule="auto"/>
              <w:rPr>
                <w:rFonts w:ascii="Calibri" w:hAnsi="Calibri" w:cs="Arial"/>
                <w:b/>
                <w:color w:val="000000"/>
                <w:sz w:val="18"/>
                <w:szCs w:val="18"/>
                <w:lang w:eastAsia="en-US"/>
              </w:rPr>
            </w:pPr>
            <w:r>
              <w:rPr>
                <w:rFonts w:ascii="Calibri" w:hAnsi="Calibri" w:cs="Arial"/>
                <w:b/>
                <w:color w:val="000000"/>
                <w:sz w:val="18"/>
                <w:szCs w:val="18"/>
                <w:lang w:eastAsia="en-US"/>
              </w:rPr>
              <w:t xml:space="preserve">  …………….</w:t>
            </w:r>
          </w:p>
        </w:tc>
      </w:tr>
      <w:tr w:rsidR="00CB2AF6" w:rsidTr="00CB2AF6">
        <w:trPr>
          <w:trHeight w:val="80"/>
        </w:trPr>
        <w:tc>
          <w:tcPr>
            <w:tcW w:w="439" w:type="dxa"/>
            <w:tcBorders>
              <w:top w:val="nil"/>
              <w:left w:val="single" w:sz="4" w:space="0" w:color="auto"/>
              <w:bottom w:val="single" w:sz="4" w:space="0" w:color="auto"/>
              <w:right w:val="single" w:sz="4" w:space="0" w:color="auto"/>
            </w:tcBorders>
            <w:vAlign w:val="center"/>
          </w:tcPr>
          <w:p w:rsidR="00CB2AF6" w:rsidRDefault="00CB2AF6">
            <w:pPr>
              <w:spacing w:line="276" w:lineRule="auto"/>
              <w:jc w:val="center"/>
              <w:rPr>
                <w:rFonts w:ascii="Calibri" w:hAnsi="Calibri" w:cs="Arial"/>
                <w:color w:val="000000"/>
                <w:sz w:val="18"/>
                <w:szCs w:val="18"/>
                <w:lang w:eastAsia="en-US"/>
              </w:rPr>
            </w:pPr>
          </w:p>
        </w:tc>
        <w:tc>
          <w:tcPr>
            <w:tcW w:w="1842" w:type="dxa"/>
            <w:tcBorders>
              <w:top w:val="nil"/>
              <w:left w:val="nil"/>
              <w:bottom w:val="single" w:sz="4" w:space="0" w:color="auto"/>
              <w:right w:val="single" w:sz="4" w:space="0" w:color="auto"/>
            </w:tcBorders>
            <w:vAlign w:val="center"/>
          </w:tcPr>
          <w:p w:rsidR="00CB2AF6" w:rsidRDefault="00CB2AF6">
            <w:pPr>
              <w:spacing w:line="276" w:lineRule="auto"/>
              <w:rPr>
                <w:rFonts w:ascii="Calibri" w:hAnsi="Calibri" w:cs="Arial"/>
                <w:color w:val="000000"/>
                <w:sz w:val="18"/>
                <w:szCs w:val="18"/>
                <w:lang w:eastAsia="en-US"/>
              </w:rPr>
            </w:pPr>
          </w:p>
        </w:tc>
        <w:tc>
          <w:tcPr>
            <w:tcW w:w="1276" w:type="dxa"/>
            <w:tcBorders>
              <w:top w:val="nil"/>
              <w:left w:val="nil"/>
              <w:bottom w:val="single" w:sz="4" w:space="0" w:color="auto"/>
              <w:right w:val="single" w:sz="4" w:space="0" w:color="auto"/>
            </w:tcBorders>
            <w:vAlign w:val="center"/>
          </w:tcPr>
          <w:p w:rsidR="00CB2AF6" w:rsidRDefault="00CB2AF6">
            <w:pPr>
              <w:spacing w:line="276" w:lineRule="auto"/>
              <w:rPr>
                <w:rFonts w:ascii="Calibri" w:hAnsi="Calibri" w:cs="Arial"/>
                <w:color w:val="000000"/>
                <w:sz w:val="18"/>
                <w:szCs w:val="18"/>
                <w:lang w:eastAsia="en-US"/>
              </w:rPr>
            </w:pPr>
          </w:p>
        </w:tc>
        <w:tc>
          <w:tcPr>
            <w:tcW w:w="709" w:type="dxa"/>
            <w:tcBorders>
              <w:top w:val="nil"/>
              <w:left w:val="nil"/>
              <w:bottom w:val="single" w:sz="4" w:space="0" w:color="auto"/>
              <w:right w:val="single" w:sz="4" w:space="0" w:color="auto"/>
            </w:tcBorders>
            <w:vAlign w:val="center"/>
          </w:tcPr>
          <w:p w:rsidR="00CB2AF6" w:rsidRDefault="00CB2AF6">
            <w:pPr>
              <w:spacing w:line="276" w:lineRule="auto"/>
              <w:jc w:val="center"/>
              <w:rPr>
                <w:rFonts w:ascii="Calibri" w:hAnsi="Calibri" w:cs="Arial"/>
                <w:color w:val="000000"/>
                <w:sz w:val="18"/>
                <w:szCs w:val="18"/>
                <w:lang w:eastAsia="en-US"/>
              </w:rPr>
            </w:pPr>
          </w:p>
        </w:tc>
        <w:tc>
          <w:tcPr>
            <w:tcW w:w="1417" w:type="dxa"/>
            <w:tcBorders>
              <w:top w:val="nil"/>
              <w:left w:val="nil"/>
              <w:bottom w:val="single" w:sz="4" w:space="0" w:color="auto"/>
              <w:right w:val="single" w:sz="4" w:space="0" w:color="auto"/>
            </w:tcBorders>
            <w:vAlign w:val="center"/>
          </w:tcPr>
          <w:p w:rsidR="00CB2AF6" w:rsidRDefault="00CB2AF6">
            <w:pPr>
              <w:spacing w:line="276" w:lineRule="auto"/>
              <w:rPr>
                <w:rFonts w:ascii="Calibri" w:hAnsi="Calibri" w:cs="Arial"/>
                <w:color w:val="000000"/>
                <w:sz w:val="18"/>
                <w:szCs w:val="18"/>
                <w:lang w:eastAsia="en-US"/>
              </w:rPr>
            </w:pPr>
          </w:p>
        </w:tc>
        <w:tc>
          <w:tcPr>
            <w:tcW w:w="1156" w:type="dxa"/>
            <w:tcBorders>
              <w:top w:val="nil"/>
              <w:left w:val="nil"/>
              <w:bottom w:val="single" w:sz="4" w:space="0" w:color="auto"/>
              <w:right w:val="single" w:sz="4" w:space="0" w:color="auto"/>
            </w:tcBorders>
            <w:vAlign w:val="center"/>
          </w:tcPr>
          <w:p w:rsidR="00CB2AF6" w:rsidRDefault="00CB2AF6">
            <w:pPr>
              <w:spacing w:line="276" w:lineRule="auto"/>
              <w:rPr>
                <w:rFonts w:ascii="Calibri" w:hAnsi="Calibri" w:cs="Arial"/>
                <w:b/>
                <w:color w:val="000000"/>
                <w:sz w:val="18"/>
                <w:szCs w:val="18"/>
                <w:lang w:eastAsia="en-US"/>
              </w:rPr>
            </w:pPr>
          </w:p>
        </w:tc>
        <w:tc>
          <w:tcPr>
            <w:tcW w:w="1254" w:type="dxa"/>
            <w:tcBorders>
              <w:top w:val="nil"/>
              <w:left w:val="nil"/>
              <w:bottom w:val="single" w:sz="4" w:space="0" w:color="auto"/>
              <w:right w:val="single" w:sz="4" w:space="0" w:color="auto"/>
            </w:tcBorders>
            <w:vAlign w:val="center"/>
          </w:tcPr>
          <w:p w:rsidR="00CB2AF6" w:rsidRDefault="00CB2AF6">
            <w:pPr>
              <w:spacing w:line="276" w:lineRule="auto"/>
              <w:rPr>
                <w:rFonts w:ascii="Calibri" w:hAnsi="Calibri" w:cs="Arial"/>
                <w:b/>
                <w:color w:val="000000"/>
                <w:sz w:val="18"/>
                <w:szCs w:val="18"/>
                <w:lang w:eastAsia="en-US"/>
              </w:rPr>
            </w:pPr>
          </w:p>
        </w:tc>
        <w:tc>
          <w:tcPr>
            <w:tcW w:w="1417" w:type="dxa"/>
            <w:tcBorders>
              <w:top w:val="nil"/>
              <w:left w:val="nil"/>
              <w:bottom w:val="single" w:sz="4" w:space="0" w:color="auto"/>
              <w:right w:val="single" w:sz="4" w:space="0" w:color="auto"/>
            </w:tcBorders>
            <w:vAlign w:val="center"/>
          </w:tcPr>
          <w:p w:rsidR="00CB2AF6" w:rsidRDefault="00CB2AF6">
            <w:pPr>
              <w:spacing w:line="276" w:lineRule="auto"/>
              <w:rPr>
                <w:rFonts w:ascii="Calibri" w:hAnsi="Calibri" w:cs="Arial"/>
                <w:color w:val="000000"/>
                <w:sz w:val="18"/>
                <w:szCs w:val="18"/>
                <w:lang w:eastAsia="en-US"/>
              </w:rPr>
            </w:pPr>
          </w:p>
        </w:tc>
      </w:tr>
    </w:tbl>
    <w:p w:rsidR="00313472" w:rsidRDefault="00313472" w:rsidP="00313472">
      <w:pPr>
        <w:ind w:left="360"/>
        <w:jc w:val="both"/>
        <w:rPr>
          <w:rFonts w:asciiTheme="minorHAnsi" w:hAnsiTheme="minorHAnsi"/>
        </w:rPr>
      </w:pPr>
    </w:p>
    <w:p w:rsidR="00CB2AF6" w:rsidRPr="00271FCC" w:rsidRDefault="00271FCC" w:rsidP="00271FCC">
      <w:pPr>
        <w:pStyle w:val="Akapitzlist"/>
        <w:ind w:left="284" w:hanging="284"/>
        <w:jc w:val="both"/>
        <w:rPr>
          <w:rFonts w:asciiTheme="minorHAnsi" w:hAnsiTheme="minorHAnsi"/>
        </w:rPr>
      </w:pPr>
      <w:r w:rsidRPr="00271FCC">
        <w:rPr>
          <w:rFonts w:asciiTheme="minorHAnsi" w:hAnsiTheme="minorHAnsi"/>
          <w:sz w:val="22"/>
          <w:szCs w:val="22"/>
        </w:rPr>
        <w:t>2</w:t>
      </w:r>
      <w:r>
        <w:rPr>
          <w:rFonts w:asciiTheme="minorHAnsi" w:hAnsiTheme="minorHAnsi"/>
        </w:rPr>
        <w:t xml:space="preserve">. </w:t>
      </w:r>
      <w:r w:rsidR="00313472" w:rsidRPr="00271FCC">
        <w:rPr>
          <w:rFonts w:asciiTheme="minorHAnsi" w:hAnsiTheme="minorHAnsi"/>
          <w:sz w:val="22"/>
          <w:szCs w:val="22"/>
        </w:rPr>
        <w:t>W</w:t>
      </w:r>
      <w:r w:rsidR="00313472" w:rsidRPr="00271FCC">
        <w:rPr>
          <w:rFonts w:asciiTheme="minorHAnsi" w:hAnsiTheme="minorHAnsi"/>
          <w:sz w:val="22"/>
          <w:szCs w:val="22"/>
        </w:rPr>
        <w:t xml:space="preserve"> przypadku przerwy w funkcjonowaniu szkoły</w:t>
      </w:r>
      <w:r w:rsidR="00313472" w:rsidRPr="00271FCC">
        <w:rPr>
          <w:rFonts w:asciiTheme="minorHAnsi" w:hAnsiTheme="minorHAnsi"/>
          <w:sz w:val="22"/>
          <w:szCs w:val="22"/>
        </w:rPr>
        <w:t xml:space="preserve">  tzn.</w:t>
      </w:r>
      <w:r w:rsidR="00313472" w:rsidRPr="00271FCC">
        <w:rPr>
          <w:rFonts w:asciiTheme="minorHAnsi" w:hAnsiTheme="minorHAnsi"/>
          <w:sz w:val="22"/>
          <w:szCs w:val="22"/>
        </w:rPr>
        <w:t xml:space="preserve"> </w:t>
      </w:r>
      <w:r w:rsidRPr="00271FCC">
        <w:rPr>
          <w:rFonts w:asciiTheme="minorHAnsi" w:hAnsiTheme="minorHAnsi"/>
          <w:sz w:val="22"/>
          <w:szCs w:val="22"/>
        </w:rPr>
        <w:t>przypadające</w:t>
      </w:r>
      <w:r w:rsidR="00313472" w:rsidRPr="00271FCC">
        <w:rPr>
          <w:rFonts w:asciiTheme="minorHAnsi" w:hAnsiTheme="minorHAnsi"/>
          <w:sz w:val="22"/>
          <w:szCs w:val="22"/>
        </w:rPr>
        <w:t xml:space="preserve"> ferie letnie i zimowe,  zamknięcie</w:t>
      </w:r>
      <w:r w:rsidR="00313472" w:rsidRPr="00271FCC">
        <w:rPr>
          <w:rFonts w:asciiTheme="minorHAnsi" w:hAnsiTheme="minorHAnsi"/>
          <w:sz w:val="22"/>
          <w:szCs w:val="22"/>
        </w:rPr>
        <w:t xml:space="preserve"> </w:t>
      </w:r>
      <w:r w:rsidRPr="00271FCC">
        <w:rPr>
          <w:rFonts w:asciiTheme="minorHAnsi" w:hAnsiTheme="minorHAnsi"/>
          <w:sz w:val="22"/>
          <w:szCs w:val="22"/>
        </w:rPr>
        <w:t>szkoły związane</w:t>
      </w:r>
      <w:r w:rsidR="00313472" w:rsidRPr="00271FCC">
        <w:rPr>
          <w:rFonts w:asciiTheme="minorHAnsi" w:hAnsiTheme="minorHAnsi"/>
          <w:sz w:val="22"/>
          <w:szCs w:val="22"/>
        </w:rPr>
        <w:t xml:space="preserve"> z pandemią COVID -19</w:t>
      </w:r>
      <w:r w:rsidR="00313472" w:rsidRPr="00271FCC">
        <w:rPr>
          <w:rFonts w:asciiTheme="minorHAnsi" w:hAnsiTheme="minorHAnsi"/>
          <w:sz w:val="22"/>
          <w:szCs w:val="22"/>
        </w:rPr>
        <w:t xml:space="preserve">, odbiór odpadów   odbywać  się będzie </w:t>
      </w:r>
      <w:r w:rsidR="00313472" w:rsidRPr="00271FCC">
        <w:rPr>
          <w:rFonts w:asciiTheme="minorHAnsi" w:hAnsiTheme="minorHAnsi"/>
          <w:sz w:val="22"/>
          <w:szCs w:val="22"/>
        </w:rPr>
        <w:t xml:space="preserve"> w ciągu 3 dni</w:t>
      </w:r>
      <w:r w:rsidR="00245D5F">
        <w:rPr>
          <w:rFonts w:asciiTheme="minorHAnsi" w:hAnsiTheme="minorHAnsi"/>
          <w:sz w:val="22"/>
          <w:szCs w:val="22"/>
        </w:rPr>
        <w:t xml:space="preserve"> od momentu zgłoszenia telefonicznego</w:t>
      </w:r>
      <w:r w:rsidR="00313472" w:rsidRPr="00271FCC">
        <w:rPr>
          <w:rFonts w:asciiTheme="minorHAnsi" w:hAnsiTheme="minorHAnsi"/>
        </w:rPr>
        <w:t>.</w:t>
      </w:r>
    </w:p>
    <w:p w:rsidR="00CB2AF6" w:rsidRDefault="00CB2AF6" w:rsidP="00CB2AF6">
      <w:pPr>
        <w:spacing w:before="120"/>
        <w:jc w:val="center"/>
        <w:rPr>
          <w:rFonts w:ascii="Calibri" w:hAnsi="Calibri" w:cs="Arial"/>
          <w:b/>
          <w:sz w:val="22"/>
          <w:szCs w:val="22"/>
        </w:rPr>
      </w:pPr>
      <w:r>
        <w:rPr>
          <w:rFonts w:ascii="Calibri" w:hAnsi="Calibri" w:cs="Arial"/>
          <w:b/>
          <w:sz w:val="22"/>
          <w:szCs w:val="22"/>
        </w:rPr>
        <w:t>§ 2</w:t>
      </w:r>
      <w:bookmarkStart w:id="0" w:name="_GoBack"/>
      <w:bookmarkEnd w:id="0"/>
    </w:p>
    <w:p w:rsidR="00CB2AF6" w:rsidRDefault="00271FCC" w:rsidP="00CB2AF6">
      <w:pPr>
        <w:numPr>
          <w:ilvl w:val="0"/>
          <w:numId w:val="3"/>
        </w:numPr>
        <w:spacing w:before="120"/>
        <w:ind w:left="284" w:hanging="284"/>
        <w:jc w:val="both"/>
        <w:rPr>
          <w:rFonts w:ascii="Calibri" w:hAnsi="Calibri" w:cs="Arial"/>
          <w:sz w:val="22"/>
          <w:szCs w:val="22"/>
        </w:rPr>
      </w:pPr>
      <w:r>
        <w:rPr>
          <w:rFonts w:ascii="Calibri" w:hAnsi="Calibri" w:cs="Arial"/>
          <w:sz w:val="22"/>
          <w:szCs w:val="22"/>
        </w:rPr>
        <w:t>Zleceniobiorca oświadcza, że posiada wszelkie wymagane pozwolenia</w:t>
      </w:r>
      <w:r w:rsidR="00CB2AF6">
        <w:rPr>
          <w:rFonts w:ascii="Calibri" w:hAnsi="Calibri" w:cs="Arial"/>
          <w:sz w:val="22"/>
          <w:szCs w:val="22"/>
        </w:rPr>
        <w:t xml:space="preserve"> na prowadzenie działalności </w:t>
      </w:r>
      <w:r w:rsidR="00CB2AF6">
        <w:rPr>
          <w:rFonts w:ascii="Calibri" w:hAnsi="Calibri" w:cs="Arial"/>
          <w:sz w:val="22"/>
          <w:szCs w:val="22"/>
        </w:rPr>
        <w:br/>
        <w:t xml:space="preserve">w zakresie zbierania i transportu odpadów oraz oświadcza, iż prowadzi  tę działalność zgodnie </w:t>
      </w:r>
      <w:r w:rsidR="00CB2AF6">
        <w:rPr>
          <w:rFonts w:ascii="Calibri" w:hAnsi="Calibri" w:cs="Arial"/>
          <w:sz w:val="22"/>
          <w:szCs w:val="22"/>
        </w:rPr>
        <w:br/>
        <w:t>z wymogami przepisów prawa oraz wymogami posiadanych decyzji administracyjnych .</w:t>
      </w:r>
    </w:p>
    <w:p w:rsidR="00CB2AF6" w:rsidRDefault="00CB2AF6" w:rsidP="00CB2AF6">
      <w:pPr>
        <w:numPr>
          <w:ilvl w:val="0"/>
          <w:numId w:val="3"/>
        </w:numPr>
        <w:spacing w:before="120"/>
        <w:ind w:left="284" w:hanging="284"/>
        <w:jc w:val="both"/>
        <w:rPr>
          <w:rFonts w:ascii="Calibri" w:hAnsi="Calibri" w:cs="Arial"/>
          <w:sz w:val="22"/>
          <w:szCs w:val="22"/>
        </w:rPr>
      </w:pPr>
      <w:r>
        <w:rPr>
          <w:rFonts w:ascii="Calibri" w:hAnsi="Calibri" w:cs="Arial"/>
          <w:sz w:val="22"/>
          <w:szCs w:val="22"/>
        </w:rPr>
        <w:t>Zleceniobiorca oświadcza i zapewnia, iż nie toczy się wobec niego żadne postępowanie oraz nie zagraża mu postępowanie upadłościowe lub likwidacja, mogące mieć wpływ na zdolność Zleceniobiorcy do wypełniania swoich zobowiązań wynikających z niniejszej Umowy, a w przypadku gdy takie postępowanie zostało wszczęte, zobowiązuje się do natychmiastowego poinformowania Zleceniodawcy.</w:t>
      </w:r>
    </w:p>
    <w:p w:rsidR="00CB2AF6" w:rsidRDefault="00CB2AF6" w:rsidP="00CB2AF6">
      <w:pPr>
        <w:numPr>
          <w:ilvl w:val="0"/>
          <w:numId w:val="3"/>
        </w:numPr>
        <w:spacing w:before="120"/>
        <w:ind w:left="284" w:hanging="284"/>
        <w:rPr>
          <w:rFonts w:ascii="Calibri" w:hAnsi="Calibri" w:cs="Arial"/>
          <w:sz w:val="22"/>
          <w:szCs w:val="22"/>
        </w:rPr>
      </w:pPr>
      <w:r>
        <w:rPr>
          <w:rFonts w:ascii="Calibri" w:hAnsi="Calibri" w:cs="Arial"/>
          <w:sz w:val="22"/>
          <w:szCs w:val="22"/>
        </w:rPr>
        <w:lastRenderedPageBreak/>
        <w:t xml:space="preserve">Odpady o kodach zgodnych z obowiązującym katalogiem odpadów przyjmowane będą w oparciu </w:t>
      </w:r>
      <w:r>
        <w:rPr>
          <w:rFonts w:ascii="Calibri" w:hAnsi="Calibri" w:cs="Arial"/>
          <w:sz w:val="22"/>
          <w:szCs w:val="22"/>
        </w:rPr>
        <w:br/>
        <w:t>o posiadane przez Zleceniobiorcę decyzj</w:t>
      </w:r>
      <w:r w:rsidR="00271FCC">
        <w:rPr>
          <w:rFonts w:ascii="Calibri" w:hAnsi="Calibri" w:cs="Arial"/>
          <w:sz w:val="22"/>
          <w:szCs w:val="22"/>
        </w:rPr>
        <w:t>e, tj.: Decyzja znak …………….z dnia ……….. r. wydana przez ………………………………………………..</w:t>
      </w:r>
      <w:r>
        <w:rPr>
          <w:rFonts w:ascii="Calibri" w:hAnsi="Calibri" w:cs="Arial"/>
          <w:sz w:val="22"/>
          <w:szCs w:val="22"/>
        </w:rPr>
        <w:t xml:space="preserve"> . </w:t>
      </w:r>
    </w:p>
    <w:p w:rsidR="00CB2AF6" w:rsidRDefault="00CB2AF6" w:rsidP="00CB2AF6">
      <w:pPr>
        <w:numPr>
          <w:ilvl w:val="0"/>
          <w:numId w:val="3"/>
        </w:numPr>
        <w:spacing w:before="120"/>
        <w:ind w:left="284" w:hanging="284"/>
        <w:jc w:val="both"/>
        <w:rPr>
          <w:rFonts w:ascii="Calibri" w:hAnsi="Calibri" w:cs="Arial"/>
          <w:sz w:val="22"/>
          <w:szCs w:val="22"/>
        </w:rPr>
      </w:pPr>
      <w:r>
        <w:rPr>
          <w:rFonts w:ascii="Calibri" w:hAnsi="Calibri" w:cs="Arial"/>
          <w:sz w:val="22"/>
          <w:szCs w:val="22"/>
        </w:rPr>
        <w:t>Zleceniodawca zobowiązuje się dostarczyć Zleceniobiorcy decyzje w oparciu, o które prowadzi działalność w zakresie gospodarki odpadami.</w:t>
      </w:r>
    </w:p>
    <w:p w:rsidR="00CB2AF6" w:rsidRDefault="00CB2AF6" w:rsidP="00CB2AF6">
      <w:pPr>
        <w:numPr>
          <w:ilvl w:val="0"/>
          <w:numId w:val="3"/>
        </w:numPr>
        <w:spacing w:before="120"/>
        <w:ind w:left="284" w:hanging="284"/>
        <w:jc w:val="both"/>
        <w:rPr>
          <w:rFonts w:ascii="Calibri" w:hAnsi="Calibri" w:cs="Arial"/>
          <w:sz w:val="22"/>
          <w:szCs w:val="22"/>
        </w:rPr>
      </w:pPr>
      <w:r>
        <w:rPr>
          <w:rFonts w:ascii="Calibri" w:hAnsi="Calibri" w:cs="Arial"/>
          <w:sz w:val="22"/>
          <w:szCs w:val="22"/>
        </w:rPr>
        <w:t>Za każdy miesiąc zrealizowanych dostaw Zleceniodawca wystawi karty przekazania odpadu zgodnie ze specyfikacją kodów określoną w §1.</w:t>
      </w:r>
    </w:p>
    <w:p w:rsidR="00CB2AF6" w:rsidRDefault="00CB2AF6" w:rsidP="00CB2AF6">
      <w:pPr>
        <w:jc w:val="center"/>
        <w:rPr>
          <w:rFonts w:ascii="Calibri" w:hAnsi="Calibri" w:cs="Arial"/>
          <w:b/>
          <w:sz w:val="22"/>
          <w:szCs w:val="22"/>
        </w:rPr>
      </w:pPr>
    </w:p>
    <w:p w:rsidR="00CB2AF6" w:rsidRDefault="00CB2AF6" w:rsidP="00CB2AF6">
      <w:pPr>
        <w:jc w:val="center"/>
        <w:rPr>
          <w:rFonts w:ascii="Calibri" w:hAnsi="Calibri" w:cs="Arial"/>
          <w:b/>
          <w:sz w:val="22"/>
          <w:szCs w:val="22"/>
        </w:rPr>
      </w:pPr>
      <w:r>
        <w:rPr>
          <w:rFonts w:ascii="Calibri" w:hAnsi="Calibri" w:cs="Arial"/>
          <w:b/>
          <w:sz w:val="22"/>
          <w:szCs w:val="22"/>
        </w:rPr>
        <w:t>§ 3</w:t>
      </w:r>
    </w:p>
    <w:p w:rsidR="00CB2AF6" w:rsidRDefault="00CB2AF6" w:rsidP="00CB2AF6">
      <w:pPr>
        <w:rPr>
          <w:rFonts w:ascii="Calibri" w:hAnsi="Calibri" w:cs="Arial"/>
          <w:sz w:val="22"/>
          <w:szCs w:val="22"/>
        </w:rPr>
      </w:pPr>
      <w:r>
        <w:rPr>
          <w:rFonts w:ascii="Calibri" w:hAnsi="Calibri" w:cs="Arial"/>
          <w:sz w:val="22"/>
          <w:szCs w:val="22"/>
        </w:rPr>
        <w:t xml:space="preserve">1. Zleceniobiorca zobowiązuje się do: </w:t>
      </w:r>
    </w:p>
    <w:p w:rsidR="00CB2AF6" w:rsidRDefault="00CB2AF6" w:rsidP="00CB2AF6">
      <w:pPr>
        <w:numPr>
          <w:ilvl w:val="0"/>
          <w:numId w:val="4"/>
        </w:numPr>
        <w:ind w:left="284" w:hanging="284"/>
        <w:jc w:val="both"/>
        <w:rPr>
          <w:rFonts w:ascii="Calibri" w:hAnsi="Calibri" w:cs="Arial"/>
          <w:sz w:val="22"/>
          <w:szCs w:val="22"/>
        </w:rPr>
      </w:pPr>
      <w:r>
        <w:rPr>
          <w:rFonts w:ascii="Calibri" w:hAnsi="Calibri" w:cs="Arial"/>
          <w:sz w:val="22"/>
          <w:szCs w:val="22"/>
        </w:rPr>
        <w:t>zapewnienia odbioru i wywozu odpadów sukcesywnie zgodnie z harmonogramem określonym w §1 niniejszej umowy;</w:t>
      </w:r>
    </w:p>
    <w:p w:rsidR="00CB2AF6" w:rsidRDefault="00CB2AF6" w:rsidP="00CB2AF6">
      <w:pPr>
        <w:numPr>
          <w:ilvl w:val="0"/>
          <w:numId w:val="4"/>
        </w:numPr>
        <w:ind w:left="284" w:hanging="284"/>
        <w:jc w:val="both"/>
        <w:rPr>
          <w:rFonts w:ascii="Calibri" w:hAnsi="Calibri" w:cs="Arial"/>
          <w:sz w:val="22"/>
          <w:szCs w:val="22"/>
        </w:rPr>
      </w:pPr>
      <w:r>
        <w:rPr>
          <w:rFonts w:ascii="Calibri" w:hAnsi="Calibri" w:cs="Arial"/>
          <w:sz w:val="22"/>
          <w:szCs w:val="22"/>
        </w:rPr>
        <w:t>odbierania kontenerów z nieruchomości własnym środkiem transportu;</w:t>
      </w:r>
    </w:p>
    <w:p w:rsidR="00CB2AF6" w:rsidRDefault="00CB2AF6" w:rsidP="00CB2AF6">
      <w:pPr>
        <w:numPr>
          <w:ilvl w:val="0"/>
          <w:numId w:val="4"/>
        </w:numPr>
        <w:ind w:left="284" w:hanging="284"/>
        <w:jc w:val="both"/>
        <w:rPr>
          <w:rFonts w:ascii="Calibri" w:hAnsi="Calibri" w:cs="Arial"/>
          <w:sz w:val="22"/>
          <w:szCs w:val="22"/>
        </w:rPr>
      </w:pPr>
      <w:r>
        <w:rPr>
          <w:rFonts w:ascii="Calibri" w:hAnsi="Calibri" w:cs="Arial"/>
          <w:sz w:val="22"/>
          <w:szCs w:val="22"/>
        </w:rPr>
        <w:t xml:space="preserve">bieżącego sprzątania terenu wokół stanowisk kontenerów na odpady; </w:t>
      </w:r>
    </w:p>
    <w:p w:rsidR="00CB2AF6" w:rsidRDefault="00CB2AF6" w:rsidP="00CB2AF6">
      <w:pPr>
        <w:numPr>
          <w:ilvl w:val="0"/>
          <w:numId w:val="4"/>
        </w:numPr>
        <w:ind w:left="284" w:hanging="284"/>
        <w:jc w:val="both"/>
        <w:rPr>
          <w:rFonts w:ascii="Calibri" w:hAnsi="Calibri" w:cs="Arial"/>
          <w:sz w:val="22"/>
          <w:szCs w:val="22"/>
        </w:rPr>
      </w:pPr>
      <w:r>
        <w:rPr>
          <w:rFonts w:ascii="Calibri" w:hAnsi="Calibri" w:cs="Arial"/>
          <w:sz w:val="22"/>
          <w:szCs w:val="22"/>
        </w:rPr>
        <w:t xml:space="preserve">wykonywania przedmiotu umowy z zachowaniem obowiązujących przepisów i ponoszenia odpowiedzialności za przejęte odpady; </w:t>
      </w:r>
    </w:p>
    <w:p w:rsidR="00CB2AF6" w:rsidRDefault="00CB2AF6" w:rsidP="00CB2AF6">
      <w:pPr>
        <w:numPr>
          <w:ilvl w:val="0"/>
          <w:numId w:val="4"/>
        </w:numPr>
        <w:ind w:left="284" w:hanging="284"/>
        <w:jc w:val="both"/>
        <w:rPr>
          <w:rFonts w:ascii="Calibri" w:hAnsi="Calibri" w:cs="Arial"/>
          <w:sz w:val="22"/>
          <w:szCs w:val="22"/>
        </w:rPr>
      </w:pPr>
      <w:r>
        <w:rPr>
          <w:rFonts w:ascii="Calibri" w:hAnsi="Calibri" w:cs="Arial"/>
          <w:sz w:val="22"/>
          <w:szCs w:val="22"/>
        </w:rPr>
        <w:t xml:space="preserve">dostarczenia do wglądu, na żądanie Zamawiającego w trakcie trwania umowy, wpisu do rejestru działalności regulowanej w zakresie odbierania odpadów. </w:t>
      </w:r>
    </w:p>
    <w:p w:rsidR="00CB2AF6" w:rsidRDefault="00CB2AF6" w:rsidP="00CB2AF6">
      <w:pPr>
        <w:numPr>
          <w:ilvl w:val="0"/>
          <w:numId w:val="2"/>
        </w:numPr>
        <w:ind w:left="284" w:hanging="284"/>
        <w:jc w:val="both"/>
        <w:rPr>
          <w:rFonts w:ascii="Calibri" w:hAnsi="Calibri"/>
          <w:sz w:val="22"/>
          <w:szCs w:val="22"/>
        </w:rPr>
      </w:pPr>
      <w:r>
        <w:rPr>
          <w:rFonts w:ascii="Calibri" w:hAnsi="Calibri"/>
          <w:sz w:val="22"/>
          <w:szCs w:val="22"/>
        </w:rPr>
        <w:t>Zleceniobiorca ma prawo odmówić odbioru odpadów w przypadku zgromadzenia odpadów, których skład będzie niezgodny z warunkami określonymi w umowie.</w:t>
      </w:r>
    </w:p>
    <w:p w:rsidR="00CB2AF6" w:rsidRDefault="00CB2AF6" w:rsidP="00CB2AF6">
      <w:pPr>
        <w:numPr>
          <w:ilvl w:val="0"/>
          <w:numId w:val="2"/>
        </w:numPr>
        <w:ind w:left="284" w:right="-110" w:hanging="284"/>
        <w:jc w:val="both"/>
        <w:rPr>
          <w:rFonts w:ascii="Calibri" w:hAnsi="Calibri"/>
          <w:bCs/>
          <w:sz w:val="22"/>
          <w:szCs w:val="22"/>
        </w:rPr>
      </w:pPr>
      <w:r>
        <w:rPr>
          <w:rFonts w:ascii="Calibri" w:hAnsi="Calibri"/>
          <w:sz w:val="22"/>
          <w:szCs w:val="22"/>
        </w:rPr>
        <w:t xml:space="preserve">Zleceniobiorca </w:t>
      </w:r>
      <w:r>
        <w:rPr>
          <w:rFonts w:ascii="Calibri" w:hAnsi="Calibri"/>
          <w:bCs/>
          <w:sz w:val="22"/>
          <w:szCs w:val="22"/>
        </w:rPr>
        <w:t>po opróżnieniu pojemników ustawia pojemniki w miejscu ich ustawienia.</w:t>
      </w:r>
    </w:p>
    <w:p w:rsidR="00CB2AF6" w:rsidRDefault="00CB2AF6" w:rsidP="00CB2AF6">
      <w:pPr>
        <w:numPr>
          <w:ilvl w:val="0"/>
          <w:numId w:val="2"/>
        </w:numPr>
        <w:ind w:left="284" w:right="-110" w:hanging="284"/>
        <w:jc w:val="both"/>
        <w:rPr>
          <w:rFonts w:ascii="Calibri" w:hAnsi="Calibri"/>
          <w:bCs/>
          <w:sz w:val="22"/>
          <w:szCs w:val="22"/>
        </w:rPr>
      </w:pPr>
      <w:r>
        <w:rPr>
          <w:rFonts w:ascii="Calibri" w:hAnsi="Calibri"/>
          <w:bCs/>
          <w:sz w:val="22"/>
          <w:szCs w:val="22"/>
        </w:rPr>
        <w:t>W przypadku awarii samochodu Z</w:t>
      </w:r>
      <w:r>
        <w:rPr>
          <w:rFonts w:ascii="Calibri" w:hAnsi="Calibri"/>
          <w:sz w:val="22"/>
          <w:szCs w:val="22"/>
        </w:rPr>
        <w:t xml:space="preserve">leceniobiorcy </w:t>
      </w:r>
      <w:r>
        <w:rPr>
          <w:rFonts w:ascii="Calibri" w:hAnsi="Calibri"/>
          <w:bCs/>
          <w:sz w:val="22"/>
          <w:szCs w:val="22"/>
        </w:rPr>
        <w:t xml:space="preserve">lub z powodu innych przyczyn leżących po stronie </w:t>
      </w:r>
      <w:r>
        <w:rPr>
          <w:rFonts w:ascii="Calibri" w:hAnsi="Calibri"/>
          <w:sz w:val="22"/>
          <w:szCs w:val="22"/>
        </w:rPr>
        <w:t xml:space="preserve">Zleceniobiorcy, </w:t>
      </w:r>
      <w:r>
        <w:rPr>
          <w:rFonts w:ascii="Calibri" w:hAnsi="Calibri"/>
          <w:bCs/>
          <w:sz w:val="22"/>
          <w:szCs w:val="22"/>
        </w:rPr>
        <w:t xml:space="preserve">które to przyczyny spowodują nie wykonanie usługi w terminie, </w:t>
      </w:r>
      <w:r>
        <w:rPr>
          <w:rFonts w:ascii="Calibri" w:hAnsi="Calibri"/>
          <w:sz w:val="22"/>
          <w:szCs w:val="22"/>
        </w:rPr>
        <w:t xml:space="preserve">Zleceniobiorca </w:t>
      </w:r>
      <w:r>
        <w:rPr>
          <w:rFonts w:ascii="Calibri" w:hAnsi="Calibri"/>
          <w:bCs/>
          <w:sz w:val="22"/>
          <w:szCs w:val="22"/>
        </w:rPr>
        <w:t>zobowiązuje się do wykonania usługi w możliwie najbliższym terminie usuwając jednocześnie odpady nie mieszczące się w pełni napełnionym pojemniku na odpady.</w:t>
      </w:r>
    </w:p>
    <w:p w:rsidR="00CB2AF6" w:rsidRDefault="00CB2AF6" w:rsidP="00271FCC">
      <w:pPr>
        <w:ind w:left="284" w:right="-110"/>
        <w:jc w:val="both"/>
        <w:rPr>
          <w:rFonts w:ascii="Calibri" w:hAnsi="Calibri"/>
          <w:bCs/>
          <w:sz w:val="22"/>
          <w:szCs w:val="22"/>
        </w:rPr>
      </w:pPr>
    </w:p>
    <w:p w:rsidR="00CB2AF6" w:rsidRDefault="00CB2AF6" w:rsidP="00CB2AF6">
      <w:pPr>
        <w:jc w:val="center"/>
        <w:rPr>
          <w:rFonts w:ascii="Calibri" w:hAnsi="Calibri" w:cs="Arial"/>
          <w:b/>
          <w:sz w:val="22"/>
          <w:szCs w:val="22"/>
        </w:rPr>
      </w:pPr>
      <w:r>
        <w:rPr>
          <w:rFonts w:ascii="Calibri" w:hAnsi="Calibri" w:cs="Arial"/>
          <w:b/>
          <w:sz w:val="22"/>
          <w:szCs w:val="22"/>
        </w:rPr>
        <w:t>§ 4</w:t>
      </w:r>
    </w:p>
    <w:p w:rsidR="00CB2AF6" w:rsidRDefault="00CB2AF6" w:rsidP="00CB2AF6">
      <w:pPr>
        <w:numPr>
          <w:ilvl w:val="0"/>
          <w:numId w:val="5"/>
        </w:numPr>
        <w:ind w:left="284" w:hanging="284"/>
        <w:jc w:val="both"/>
        <w:rPr>
          <w:rFonts w:ascii="Calibri" w:hAnsi="Calibri" w:cs="Arial"/>
          <w:sz w:val="22"/>
          <w:szCs w:val="22"/>
        </w:rPr>
      </w:pPr>
      <w:r>
        <w:rPr>
          <w:rFonts w:ascii="Calibri" w:hAnsi="Calibri" w:cs="Arial"/>
          <w:sz w:val="22"/>
          <w:szCs w:val="22"/>
        </w:rPr>
        <w:t xml:space="preserve">Zleceniodawca zobowiązuje się do: </w:t>
      </w:r>
    </w:p>
    <w:p w:rsidR="00CB2AF6" w:rsidRDefault="00CB2AF6" w:rsidP="00CB2AF6">
      <w:pPr>
        <w:numPr>
          <w:ilvl w:val="0"/>
          <w:numId w:val="6"/>
        </w:numPr>
        <w:ind w:left="284" w:hanging="284"/>
        <w:jc w:val="both"/>
        <w:rPr>
          <w:rFonts w:ascii="Calibri" w:hAnsi="Calibri" w:cs="Arial"/>
          <w:sz w:val="22"/>
          <w:szCs w:val="22"/>
        </w:rPr>
      </w:pPr>
      <w:r>
        <w:rPr>
          <w:rFonts w:ascii="Calibri" w:hAnsi="Calibri" w:cs="Arial"/>
          <w:sz w:val="22"/>
          <w:szCs w:val="22"/>
        </w:rPr>
        <w:t xml:space="preserve">zapewnienia dojazdu do kontenerów; </w:t>
      </w:r>
    </w:p>
    <w:p w:rsidR="00CB2AF6" w:rsidRDefault="00CB2AF6" w:rsidP="00CB2AF6">
      <w:pPr>
        <w:numPr>
          <w:ilvl w:val="0"/>
          <w:numId w:val="6"/>
        </w:numPr>
        <w:ind w:left="284" w:hanging="284"/>
        <w:jc w:val="both"/>
        <w:rPr>
          <w:rFonts w:ascii="Calibri" w:hAnsi="Calibri" w:cs="Arial"/>
          <w:sz w:val="22"/>
          <w:szCs w:val="22"/>
        </w:rPr>
      </w:pPr>
      <w:r>
        <w:rPr>
          <w:rFonts w:ascii="Calibri" w:hAnsi="Calibri" w:cs="Arial"/>
          <w:sz w:val="22"/>
          <w:szCs w:val="22"/>
        </w:rPr>
        <w:t xml:space="preserve">odpowiedzialności za pozostawione na terenie nieruchomości kontenery, będące własnością Wykonawcy; </w:t>
      </w:r>
    </w:p>
    <w:p w:rsidR="00CB2AF6" w:rsidRDefault="00CB2AF6" w:rsidP="00CB2AF6">
      <w:pPr>
        <w:numPr>
          <w:ilvl w:val="0"/>
          <w:numId w:val="6"/>
        </w:numPr>
        <w:ind w:left="284" w:hanging="284"/>
        <w:jc w:val="both"/>
        <w:rPr>
          <w:rFonts w:ascii="Calibri" w:hAnsi="Calibri" w:cs="Arial"/>
          <w:sz w:val="22"/>
          <w:szCs w:val="22"/>
        </w:rPr>
      </w:pPr>
      <w:r>
        <w:rPr>
          <w:rFonts w:ascii="Calibri" w:hAnsi="Calibri" w:cs="Arial"/>
          <w:sz w:val="22"/>
          <w:szCs w:val="22"/>
        </w:rPr>
        <w:t>zapłaty wynagrodzenia, zgodnie ze stawkami ujętymi w §1 niniejszej umowy.</w:t>
      </w:r>
    </w:p>
    <w:p w:rsidR="00CB2AF6" w:rsidRDefault="00CB2AF6" w:rsidP="00CB2AF6">
      <w:pPr>
        <w:numPr>
          <w:ilvl w:val="0"/>
          <w:numId w:val="6"/>
        </w:numPr>
        <w:ind w:left="284" w:hanging="284"/>
        <w:jc w:val="both"/>
        <w:rPr>
          <w:rFonts w:ascii="Calibri" w:hAnsi="Calibri" w:cs="Arial"/>
          <w:sz w:val="22"/>
          <w:szCs w:val="22"/>
        </w:rPr>
      </w:pPr>
      <w:r>
        <w:rPr>
          <w:rFonts w:ascii="Calibri" w:hAnsi="Calibri" w:cs="Arial"/>
          <w:sz w:val="22"/>
          <w:szCs w:val="22"/>
        </w:rPr>
        <w:t xml:space="preserve">nie gromadzenia </w:t>
      </w:r>
      <w:r>
        <w:rPr>
          <w:rFonts w:ascii="Calibri" w:hAnsi="Calibri"/>
          <w:sz w:val="22"/>
          <w:szCs w:val="22"/>
        </w:rPr>
        <w:t xml:space="preserve">odpadów o innej charakterystyce (kod odpadów) niż określona jest w § 1 bez pisemnej zgody </w:t>
      </w:r>
      <w:r>
        <w:rPr>
          <w:rFonts w:ascii="Calibri" w:hAnsi="Calibri"/>
          <w:bCs/>
          <w:sz w:val="22"/>
          <w:szCs w:val="22"/>
        </w:rPr>
        <w:t>Zleceniobiorcy.</w:t>
      </w:r>
    </w:p>
    <w:p w:rsidR="00CB2AF6" w:rsidRDefault="00CB2AF6" w:rsidP="00CB2AF6">
      <w:pPr>
        <w:ind w:right="-110"/>
        <w:jc w:val="center"/>
        <w:outlineLvl w:val="0"/>
        <w:rPr>
          <w:rFonts w:ascii="Calibri" w:hAnsi="Calibri"/>
          <w:b/>
          <w:sz w:val="22"/>
          <w:szCs w:val="22"/>
        </w:rPr>
      </w:pPr>
      <w:r>
        <w:rPr>
          <w:rFonts w:ascii="Calibri" w:hAnsi="Calibri"/>
          <w:b/>
          <w:sz w:val="22"/>
          <w:szCs w:val="22"/>
        </w:rPr>
        <w:t>§ 5</w:t>
      </w:r>
    </w:p>
    <w:p w:rsidR="00CB2AF6" w:rsidRDefault="00CB2AF6" w:rsidP="00CB2AF6">
      <w:pPr>
        <w:numPr>
          <w:ilvl w:val="0"/>
          <w:numId w:val="7"/>
        </w:numPr>
        <w:ind w:left="360" w:right="-110"/>
        <w:rPr>
          <w:rFonts w:ascii="Calibri" w:hAnsi="Calibri"/>
          <w:b/>
          <w:bCs/>
          <w:sz w:val="22"/>
          <w:szCs w:val="22"/>
        </w:rPr>
      </w:pPr>
      <w:r>
        <w:rPr>
          <w:rFonts w:ascii="Calibri" w:hAnsi="Calibri"/>
          <w:bCs/>
          <w:sz w:val="22"/>
          <w:szCs w:val="22"/>
        </w:rPr>
        <w:t xml:space="preserve">Za odbiór odpadów </w:t>
      </w:r>
      <w:r>
        <w:rPr>
          <w:rFonts w:ascii="Calibri" w:hAnsi="Calibri"/>
          <w:sz w:val="22"/>
          <w:szCs w:val="22"/>
        </w:rPr>
        <w:t xml:space="preserve">Zleceniodawca  </w:t>
      </w:r>
      <w:r>
        <w:rPr>
          <w:rFonts w:ascii="Calibri" w:hAnsi="Calibri"/>
          <w:bCs/>
          <w:sz w:val="22"/>
          <w:szCs w:val="22"/>
        </w:rPr>
        <w:t xml:space="preserve">będzie płacił Zleceniobiorcy </w:t>
      </w:r>
      <w:r>
        <w:rPr>
          <w:rFonts w:ascii="Calibri" w:hAnsi="Calibri"/>
          <w:sz w:val="22"/>
          <w:szCs w:val="22"/>
        </w:rPr>
        <w:t xml:space="preserve">wynagrodzenie ryczałtowe ustalone przez  </w:t>
      </w:r>
      <w:r>
        <w:rPr>
          <w:rFonts w:ascii="Calibri" w:hAnsi="Calibri"/>
          <w:bCs/>
          <w:sz w:val="22"/>
          <w:szCs w:val="22"/>
        </w:rPr>
        <w:t>Zleceniobiorcę  – zgodnie z przed</w:t>
      </w:r>
      <w:r w:rsidR="00271FCC">
        <w:rPr>
          <w:rFonts w:ascii="Calibri" w:hAnsi="Calibri"/>
          <w:bCs/>
          <w:sz w:val="22"/>
          <w:szCs w:val="22"/>
        </w:rPr>
        <w:t>łożoną ofertą z dnia  ………………………….</w:t>
      </w:r>
      <w:r>
        <w:rPr>
          <w:rFonts w:ascii="Calibri" w:hAnsi="Calibri"/>
          <w:bCs/>
          <w:sz w:val="22"/>
          <w:szCs w:val="22"/>
        </w:rPr>
        <w:t xml:space="preserve"> roku , stanowiącej </w:t>
      </w:r>
      <w:r>
        <w:rPr>
          <w:rFonts w:ascii="Calibri" w:hAnsi="Calibri"/>
          <w:b/>
          <w:bCs/>
          <w:sz w:val="22"/>
          <w:szCs w:val="22"/>
        </w:rPr>
        <w:t xml:space="preserve">załącznik nr 1 </w:t>
      </w:r>
      <w:r>
        <w:rPr>
          <w:rFonts w:ascii="Calibri" w:hAnsi="Calibri"/>
          <w:bCs/>
          <w:sz w:val="22"/>
          <w:szCs w:val="22"/>
        </w:rPr>
        <w:t>do niniejszej umowy.</w:t>
      </w:r>
      <w:r>
        <w:rPr>
          <w:rFonts w:ascii="Calibri" w:hAnsi="Calibri"/>
          <w:b/>
          <w:bCs/>
          <w:sz w:val="22"/>
          <w:szCs w:val="22"/>
        </w:rPr>
        <w:t xml:space="preserve"> </w:t>
      </w:r>
    </w:p>
    <w:p w:rsidR="00CB2AF6" w:rsidRDefault="00CB2AF6" w:rsidP="00CB2AF6">
      <w:pPr>
        <w:pStyle w:val="Akapitzlist"/>
        <w:numPr>
          <w:ilvl w:val="0"/>
          <w:numId w:val="7"/>
        </w:numPr>
        <w:tabs>
          <w:tab w:val="num" w:pos="284"/>
        </w:tabs>
        <w:ind w:left="284" w:right="-110" w:hanging="284"/>
        <w:rPr>
          <w:rFonts w:ascii="Calibri" w:hAnsi="Calibri"/>
          <w:bCs/>
          <w:sz w:val="22"/>
          <w:szCs w:val="22"/>
        </w:rPr>
      </w:pPr>
      <w:r>
        <w:rPr>
          <w:rFonts w:ascii="Calibri" w:hAnsi="Calibri"/>
          <w:bCs/>
          <w:sz w:val="22"/>
          <w:szCs w:val="22"/>
        </w:rPr>
        <w:t xml:space="preserve">Podstawą wystawienia faktury będzie ilość odpadów wyliczona jako iloczyn ilości opróżnionych w danym miesiącu pojemników i ich pojemności . </w:t>
      </w:r>
    </w:p>
    <w:p w:rsidR="00CB2AF6" w:rsidRDefault="00CB2AF6" w:rsidP="00CB2AF6">
      <w:pPr>
        <w:tabs>
          <w:tab w:val="center" w:pos="0"/>
        </w:tabs>
        <w:ind w:right="-110"/>
        <w:rPr>
          <w:rFonts w:ascii="Calibri" w:hAnsi="Calibri"/>
          <w:b/>
          <w:bCs/>
          <w:sz w:val="22"/>
          <w:szCs w:val="22"/>
        </w:rPr>
      </w:pPr>
      <w:r>
        <w:rPr>
          <w:rFonts w:ascii="Calibri" w:hAnsi="Calibri"/>
          <w:b/>
          <w:bCs/>
          <w:sz w:val="22"/>
          <w:szCs w:val="22"/>
        </w:rPr>
        <w:t xml:space="preserve">                                                                                        </w:t>
      </w:r>
    </w:p>
    <w:p w:rsidR="00CB2AF6" w:rsidRDefault="00CB2AF6" w:rsidP="00CB2AF6">
      <w:pPr>
        <w:tabs>
          <w:tab w:val="center" w:pos="0"/>
        </w:tabs>
        <w:ind w:right="-110"/>
        <w:jc w:val="center"/>
        <w:rPr>
          <w:rFonts w:ascii="Calibri" w:hAnsi="Calibri"/>
          <w:b/>
          <w:bCs/>
          <w:sz w:val="22"/>
          <w:szCs w:val="22"/>
        </w:rPr>
      </w:pPr>
      <w:r>
        <w:rPr>
          <w:rFonts w:ascii="Calibri" w:hAnsi="Calibri"/>
          <w:b/>
          <w:bCs/>
          <w:sz w:val="22"/>
          <w:szCs w:val="22"/>
        </w:rPr>
        <w:t>§ 6</w:t>
      </w:r>
    </w:p>
    <w:p w:rsidR="00CB2AF6" w:rsidRDefault="00CB2AF6" w:rsidP="00CB2AF6">
      <w:pPr>
        <w:numPr>
          <w:ilvl w:val="0"/>
          <w:numId w:val="7"/>
        </w:numPr>
        <w:ind w:left="360" w:right="-110"/>
        <w:jc w:val="both"/>
        <w:rPr>
          <w:rFonts w:ascii="Calibri" w:hAnsi="Calibri"/>
          <w:bCs/>
          <w:sz w:val="22"/>
          <w:szCs w:val="22"/>
        </w:rPr>
      </w:pPr>
      <w:r>
        <w:rPr>
          <w:rFonts w:ascii="Calibri" w:hAnsi="Calibri"/>
          <w:bCs/>
          <w:sz w:val="22"/>
          <w:szCs w:val="22"/>
        </w:rPr>
        <w:t xml:space="preserve">Należność za wywóz odpadów regulowana będzie przez </w:t>
      </w:r>
      <w:r>
        <w:rPr>
          <w:rFonts w:ascii="Calibri" w:hAnsi="Calibri"/>
          <w:sz w:val="22"/>
          <w:szCs w:val="22"/>
        </w:rPr>
        <w:t xml:space="preserve">Zleceniodawcę </w:t>
      </w:r>
      <w:r>
        <w:rPr>
          <w:rFonts w:ascii="Calibri" w:hAnsi="Calibri"/>
          <w:bCs/>
          <w:sz w:val="22"/>
          <w:szCs w:val="22"/>
        </w:rPr>
        <w:t xml:space="preserve">na konto </w:t>
      </w:r>
      <w:r>
        <w:rPr>
          <w:rFonts w:ascii="Calibri" w:hAnsi="Calibri"/>
          <w:sz w:val="22"/>
          <w:szCs w:val="22"/>
        </w:rPr>
        <w:t xml:space="preserve">Zleceniobiorcy </w:t>
      </w:r>
      <w:r>
        <w:rPr>
          <w:rFonts w:ascii="Calibri" w:hAnsi="Calibri"/>
          <w:bCs/>
          <w:sz w:val="22"/>
          <w:szCs w:val="22"/>
        </w:rPr>
        <w:t>na podstawie faktur VAT wystawianych na :</w:t>
      </w:r>
    </w:p>
    <w:p w:rsidR="00CB2AF6" w:rsidRDefault="00CB2AF6" w:rsidP="00CB2AF6">
      <w:pPr>
        <w:ind w:left="360" w:right="-110"/>
        <w:jc w:val="both"/>
        <w:rPr>
          <w:rFonts w:ascii="Calibri" w:hAnsi="Calibri"/>
          <w:b/>
          <w:bCs/>
          <w:sz w:val="22"/>
          <w:szCs w:val="22"/>
        </w:rPr>
      </w:pPr>
      <w:r>
        <w:rPr>
          <w:rFonts w:ascii="Calibri" w:hAnsi="Calibri"/>
          <w:b/>
          <w:bCs/>
          <w:sz w:val="22"/>
          <w:szCs w:val="22"/>
        </w:rPr>
        <w:t>Nabywca:</w:t>
      </w:r>
    </w:p>
    <w:p w:rsidR="00CB2AF6" w:rsidRDefault="00CB2AF6" w:rsidP="00CB2AF6">
      <w:pPr>
        <w:ind w:left="360" w:right="-110"/>
        <w:jc w:val="both"/>
        <w:rPr>
          <w:rStyle w:val="Pogrubienie"/>
          <w:rFonts w:ascii="Cambria" w:hAnsi="Cambria"/>
        </w:rPr>
      </w:pPr>
      <w:r>
        <w:rPr>
          <w:rStyle w:val="Pogrubienie"/>
          <w:rFonts w:ascii="Calibri" w:hAnsi="Calibri" w:cs="Calibri"/>
          <w:sz w:val="22"/>
          <w:szCs w:val="22"/>
        </w:rPr>
        <w:t>Miasto Sulejówek ul. Dworcowa 55,</w:t>
      </w:r>
      <w:r>
        <w:rPr>
          <w:rFonts w:ascii="Calibri" w:hAnsi="Calibri" w:cs="Calibri"/>
          <w:sz w:val="22"/>
          <w:szCs w:val="22"/>
        </w:rPr>
        <w:t xml:space="preserve"> </w:t>
      </w:r>
      <w:r>
        <w:rPr>
          <w:rStyle w:val="Pogrubienie"/>
          <w:rFonts w:ascii="Calibri" w:hAnsi="Calibri" w:cs="Calibri"/>
          <w:sz w:val="22"/>
          <w:szCs w:val="22"/>
        </w:rPr>
        <w:t>05-070 Sulejówek , NIP: 822-21-46-607, Regon</w:t>
      </w:r>
      <w:r>
        <w:rPr>
          <w:rStyle w:val="Pogrubienie"/>
          <w:rFonts w:ascii="Cambria" w:hAnsi="Cambria"/>
          <w:sz w:val="22"/>
          <w:szCs w:val="22"/>
        </w:rPr>
        <w:t xml:space="preserve">:  </w:t>
      </w:r>
      <w:r>
        <w:rPr>
          <w:rStyle w:val="Pogrubienie"/>
          <w:rFonts w:ascii="Calibri" w:hAnsi="Calibri" w:cs="Calibri"/>
          <w:sz w:val="22"/>
          <w:szCs w:val="22"/>
        </w:rPr>
        <w:t>013269114</w:t>
      </w:r>
      <w:r>
        <w:rPr>
          <w:rStyle w:val="Pogrubienie"/>
          <w:rFonts w:ascii="Cambria" w:hAnsi="Cambria"/>
          <w:sz w:val="22"/>
          <w:szCs w:val="22"/>
        </w:rPr>
        <w:t>,</w:t>
      </w:r>
    </w:p>
    <w:p w:rsidR="00CB2AF6" w:rsidRDefault="00CB2AF6" w:rsidP="00CB2AF6">
      <w:pPr>
        <w:ind w:left="360" w:right="-110"/>
        <w:jc w:val="both"/>
      </w:pPr>
      <w:r>
        <w:rPr>
          <w:rFonts w:ascii="Cambria" w:hAnsi="Cambria"/>
          <w:b/>
          <w:sz w:val="22"/>
          <w:szCs w:val="22"/>
        </w:rPr>
        <w:t>Odbiorca :</w:t>
      </w:r>
    </w:p>
    <w:p w:rsidR="00CB2AF6" w:rsidRDefault="00CB2AF6" w:rsidP="00CB2AF6">
      <w:pPr>
        <w:ind w:left="360" w:right="-110"/>
        <w:jc w:val="both"/>
        <w:rPr>
          <w:rFonts w:ascii="Cambria" w:hAnsi="Cambria"/>
          <w:b/>
          <w:sz w:val="22"/>
          <w:szCs w:val="22"/>
        </w:rPr>
      </w:pPr>
      <w:r>
        <w:rPr>
          <w:rFonts w:ascii="Cambria" w:hAnsi="Cambria"/>
          <w:b/>
          <w:sz w:val="22"/>
          <w:szCs w:val="22"/>
        </w:rPr>
        <w:t>Szkoła Podstawowa Nr 3 im. Marszałka Józefa Piłsudskiego ul. Głowackiego 47,05-071 Sulejówek</w:t>
      </w:r>
    </w:p>
    <w:p w:rsidR="00CB2AF6" w:rsidRDefault="00CB2AF6" w:rsidP="00CB2AF6">
      <w:pPr>
        <w:ind w:left="360" w:right="-110"/>
        <w:jc w:val="both"/>
        <w:rPr>
          <w:rFonts w:ascii="Calibri" w:hAnsi="Calibri"/>
          <w:bCs/>
          <w:sz w:val="22"/>
          <w:szCs w:val="22"/>
        </w:rPr>
      </w:pPr>
      <w:r>
        <w:rPr>
          <w:rFonts w:ascii="Cambria" w:hAnsi="Cambria"/>
          <w:sz w:val="22"/>
          <w:szCs w:val="22"/>
        </w:rPr>
        <w:t xml:space="preserve"> raz w miesiącu przelewem na rachunek Zleceniobiorcy  </w:t>
      </w:r>
      <w:r>
        <w:rPr>
          <w:rFonts w:ascii="Cambria" w:hAnsi="Cambria"/>
          <w:bCs/>
          <w:sz w:val="22"/>
          <w:szCs w:val="22"/>
        </w:rPr>
        <w:t xml:space="preserve">z terminem płatności 14 dni od daty prawidłowo wystawionej faktury i dostarczonej  </w:t>
      </w:r>
      <w:r>
        <w:rPr>
          <w:rFonts w:ascii="Cambria" w:hAnsi="Cambria"/>
          <w:sz w:val="22"/>
          <w:szCs w:val="22"/>
        </w:rPr>
        <w:t xml:space="preserve"> do siedziby Zleceniodawcy.</w:t>
      </w:r>
    </w:p>
    <w:p w:rsidR="00CB2AF6" w:rsidRDefault="00CB2AF6" w:rsidP="00CB2AF6">
      <w:pPr>
        <w:numPr>
          <w:ilvl w:val="0"/>
          <w:numId w:val="7"/>
        </w:numPr>
        <w:ind w:left="360" w:right="-110"/>
        <w:jc w:val="both"/>
        <w:rPr>
          <w:rFonts w:ascii="Calibri" w:hAnsi="Calibri"/>
          <w:bCs/>
          <w:sz w:val="22"/>
          <w:szCs w:val="22"/>
        </w:rPr>
      </w:pPr>
      <w:r>
        <w:rPr>
          <w:rFonts w:ascii="Calibri" w:hAnsi="Calibri"/>
          <w:bCs/>
          <w:sz w:val="22"/>
          <w:szCs w:val="22"/>
        </w:rPr>
        <w:lastRenderedPageBreak/>
        <w:t>Nieuregulowanie faktury w ustalonym terminie będzie podstawą do naliczenia odsetek ustawowych.</w:t>
      </w:r>
    </w:p>
    <w:p w:rsidR="00CB2AF6" w:rsidRDefault="00CB2AF6" w:rsidP="00CB2AF6">
      <w:pPr>
        <w:numPr>
          <w:ilvl w:val="0"/>
          <w:numId w:val="7"/>
        </w:numPr>
        <w:ind w:left="360" w:right="-110"/>
        <w:jc w:val="both"/>
        <w:rPr>
          <w:rFonts w:ascii="Calibri" w:hAnsi="Calibri"/>
          <w:sz w:val="22"/>
          <w:szCs w:val="22"/>
        </w:rPr>
      </w:pPr>
      <w:r>
        <w:rPr>
          <w:rFonts w:ascii="Calibri" w:hAnsi="Calibri"/>
          <w:sz w:val="22"/>
          <w:szCs w:val="22"/>
        </w:rPr>
        <w:t xml:space="preserve">Zleceniodawca </w:t>
      </w:r>
      <w:r>
        <w:rPr>
          <w:rFonts w:ascii="Calibri" w:hAnsi="Calibri"/>
          <w:bCs/>
          <w:sz w:val="22"/>
          <w:szCs w:val="22"/>
        </w:rPr>
        <w:t xml:space="preserve">oświadcza, że posiada NIP </w:t>
      </w:r>
      <w:r>
        <w:rPr>
          <w:rFonts w:ascii="Calibri" w:hAnsi="Calibri"/>
          <w:sz w:val="22"/>
          <w:szCs w:val="22"/>
        </w:rPr>
        <w:t xml:space="preserve"> </w:t>
      </w:r>
      <w:r>
        <w:rPr>
          <w:rFonts w:ascii="Calibri" w:hAnsi="Calibri"/>
          <w:bCs/>
          <w:sz w:val="22"/>
          <w:szCs w:val="22"/>
        </w:rPr>
        <w:t xml:space="preserve">i upoważnia </w:t>
      </w:r>
      <w:r>
        <w:rPr>
          <w:rFonts w:ascii="Calibri" w:hAnsi="Calibri"/>
          <w:sz w:val="22"/>
          <w:szCs w:val="22"/>
        </w:rPr>
        <w:t xml:space="preserve">Zleceniobiorcę </w:t>
      </w:r>
      <w:r>
        <w:rPr>
          <w:rFonts w:ascii="Calibri" w:hAnsi="Calibri"/>
          <w:bCs/>
          <w:sz w:val="22"/>
          <w:szCs w:val="22"/>
        </w:rPr>
        <w:t xml:space="preserve">do wystawiania faktur bez podpisu </w:t>
      </w:r>
      <w:r>
        <w:rPr>
          <w:rFonts w:ascii="Calibri" w:hAnsi="Calibri"/>
          <w:sz w:val="22"/>
          <w:szCs w:val="22"/>
        </w:rPr>
        <w:t>Zleceniodawcy.</w:t>
      </w:r>
    </w:p>
    <w:p w:rsidR="00CB2AF6" w:rsidRDefault="00CB2AF6" w:rsidP="00CB2AF6">
      <w:pPr>
        <w:ind w:right="-110"/>
        <w:jc w:val="center"/>
        <w:rPr>
          <w:rFonts w:ascii="Calibri" w:hAnsi="Calibri"/>
          <w:b/>
          <w:bCs/>
          <w:sz w:val="22"/>
          <w:szCs w:val="22"/>
        </w:rPr>
      </w:pPr>
      <w:r>
        <w:rPr>
          <w:rFonts w:ascii="Calibri" w:hAnsi="Calibri"/>
          <w:b/>
          <w:bCs/>
          <w:sz w:val="22"/>
          <w:szCs w:val="22"/>
        </w:rPr>
        <w:t>§ 7</w:t>
      </w:r>
    </w:p>
    <w:p w:rsidR="00CB2AF6" w:rsidRDefault="00CB2AF6" w:rsidP="00CB2AF6">
      <w:pPr>
        <w:numPr>
          <w:ilvl w:val="0"/>
          <w:numId w:val="8"/>
        </w:numPr>
        <w:tabs>
          <w:tab w:val="num" w:pos="360"/>
        </w:tabs>
        <w:ind w:left="360" w:right="-110"/>
        <w:jc w:val="both"/>
        <w:rPr>
          <w:rFonts w:ascii="Calibri" w:hAnsi="Calibri"/>
          <w:bCs/>
          <w:sz w:val="22"/>
          <w:szCs w:val="22"/>
        </w:rPr>
      </w:pPr>
      <w:r>
        <w:rPr>
          <w:rFonts w:ascii="Calibri" w:hAnsi="Calibri"/>
          <w:sz w:val="22"/>
          <w:szCs w:val="22"/>
        </w:rPr>
        <w:t xml:space="preserve">Zleceniodawca </w:t>
      </w:r>
      <w:r>
        <w:rPr>
          <w:rFonts w:ascii="Calibri" w:hAnsi="Calibri"/>
          <w:bCs/>
          <w:sz w:val="22"/>
          <w:szCs w:val="22"/>
        </w:rPr>
        <w:t xml:space="preserve">zapewni dojazd samochodu do pojemników oraz oświadcza, że pojemnik ustawiony będzie na utwardzonym podłożu. Przemieszczanie pojemnika podczas opróżniania, od miejsca ustawienia do pojazdu, odbywać się będzie po utwardzonym podłożu. W przypadku braku możliwości odbioru pojemników lub znacznych utrudnień w odbiorze pojemników, </w:t>
      </w:r>
      <w:r>
        <w:rPr>
          <w:rFonts w:ascii="Calibri" w:hAnsi="Calibri"/>
          <w:sz w:val="22"/>
          <w:szCs w:val="22"/>
        </w:rPr>
        <w:t xml:space="preserve">Zleceniobiorca </w:t>
      </w:r>
      <w:r>
        <w:rPr>
          <w:rFonts w:ascii="Calibri" w:hAnsi="Calibri"/>
          <w:bCs/>
          <w:sz w:val="22"/>
          <w:szCs w:val="22"/>
        </w:rPr>
        <w:t>może nie zrealizować odbioru zgodnie z harmonogramem.</w:t>
      </w:r>
    </w:p>
    <w:p w:rsidR="00CB2AF6" w:rsidRDefault="00CB2AF6" w:rsidP="00CB2AF6">
      <w:pPr>
        <w:numPr>
          <w:ilvl w:val="0"/>
          <w:numId w:val="8"/>
        </w:numPr>
        <w:tabs>
          <w:tab w:val="num" w:pos="360"/>
        </w:tabs>
        <w:ind w:left="360" w:right="-110"/>
        <w:jc w:val="both"/>
        <w:rPr>
          <w:rFonts w:ascii="Calibri" w:hAnsi="Calibri"/>
          <w:bCs/>
          <w:sz w:val="22"/>
          <w:szCs w:val="22"/>
        </w:rPr>
      </w:pPr>
      <w:r>
        <w:rPr>
          <w:rFonts w:ascii="Calibri" w:hAnsi="Calibri"/>
          <w:sz w:val="22"/>
          <w:szCs w:val="22"/>
        </w:rPr>
        <w:t xml:space="preserve">Zleceniodawca </w:t>
      </w:r>
      <w:r>
        <w:rPr>
          <w:rFonts w:ascii="Calibri" w:hAnsi="Calibri"/>
          <w:bCs/>
          <w:sz w:val="22"/>
          <w:szCs w:val="22"/>
        </w:rPr>
        <w:t xml:space="preserve">ponosi odpowiedzialność za zaginięcie pojemnika na odpady z miejsca wskazanego przez </w:t>
      </w:r>
      <w:r>
        <w:rPr>
          <w:rFonts w:ascii="Calibri" w:hAnsi="Calibri"/>
          <w:sz w:val="22"/>
          <w:szCs w:val="22"/>
        </w:rPr>
        <w:t xml:space="preserve">Zleceniodawcę </w:t>
      </w:r>
      <w:r>
        <w:rPr>
          <w:rFonts w:ascii="Calibri" w:hAnsi="Calibri"/>
          <w:bCs/>
          <w:sz w:val="22"/>
          <w:szCs w:val="22"/>
        </w:rPr>
        <w:t xml:space="preserve">oraz za zniszczenie lub uszkodzenie pojemnika na odpady. W przypadku zużycia pojemnika wynikającego z normalnej eksploatacji pojemnika lub przypadku uszkodzenia pojemnika przez pracowników </w:t>
      </w:r>
      <w:r>
        <w:rPr>
          <w:rFonts w:ascii="Calibri" w:hAnsi="Calibri"/>
          <w:sz w:val="22"/>
          <w:szCs w:val="22"/>
        </w:rPr>
        <w:t>Zleceniobiorcy,</w:t>
      </w:r>
      <w:r>
        <w:rPr>
          <w:rFonts w:ascii="Calibri" w:hAnsi="Calibri"/>
          <w:bCs/>
          <w:sz w:val="22"/>
          <w:szCs w:val="22"/>
        </w:rPr>
        <w:t xml:space="preserve"> </w:t>
      </w:r>
      <w:r>
        <w:rPr>
          <w:rFonts w:ascii="Calibri" w:hAnsi="Calibri"/>
          <w:sz w:val="22"/>
          <w:szCs w:val="22"/>
        </w:rPr>
        <w:t xml:space="preserve">Zleceniobiorca </w:t>
      </w:r>
      <w:r>
        <w:rPr>
          <w:rFonts w:ascii="Calibri" w:hAnsi="Calibri"/>
          <w:bCs/>
          <w:sz w:val="22"/>
          <w:szCs w:val="22"/>
        </w:rPr>
        <w:t>wymienia pojemnik na własny koszt.</w:t>
      </w:r>
    </w:p>
    <w:p w:rsidR="00CB2AF6" w:rsidRDefault="00CB2AF6" w:rsidP="00CB2AF6">
      <w:pPr>
        <w:numPr>
          <w:ilvl w:val="0"/>
          <w:numId w:val="8"/>
        </w:numPr>
        <w:tabs>
          <w:tab w:val="num" w:pos="360"/>
        </w:tabs>
        <w:ind w:left="360" w:right="-110"/>
        <w:jc w:val="both"/>
        <w:rPr>
          <w:rFonts w:ascii="Calibri" w:hAnsi="Calibri"/>
          <w:bCs/>
          <w:sz w:val="22"/>
          <w:szCs w:val="22"/>
        </w:rPr>
      </w:pPr>
      <w:r>
        <w:rPr>
          <w:rFonts w:ascii="Calibri" w:hAnsi="Calibri"/>
          <w:sz w:val="22"/>
          <w:szCs w:val="22"/>
        </w:rPr>
        <w:t xml:space="preserve">Zleceniodawca </w:t>
      </w:r>
      <w:r>
        <w:rPr>
          <w:rFonts w:ascii="Calibri" w:hAnsi="Calibri"/>
          <w:bCs/>
          <w:sz w:val="22"/>
          <w:szCs w:val="22"/>
        </w:rPr>
        <w:t xml:space="preserve">zobowiązuje się utrzymywać pojemnik w czystości zgodnie z wymogami sanitarnymi.                               </w:t>
      </w:r>
    </w:p>
    <w:p w:rsidR="00CB2AF6" w:rsidRDefault="00CB2AF6" w:rsidP="00CB2AF6">
      <w:pPr>
        <w:ind w:right="-110"/>
        <w:jc w:val="center"/>
        <w:rPr>
          <w:rFonts w:ascii="Calibri" w:hAnsi="Calibri"/>
          <w:b/>
          <w:bCs/>
          <w:sz w:val="22"/>
          <w:szCs w:val="22"/>
        </w:rPr>
      </w:pPr>
    </w:p>
    <w:p w:rsidR="00CB2AF6" w:rsidRDefault="00CB2AF6" w:rsidP="00CB2AF6">
      <w:pPr>
        <w:ind w:right="-110"/>
        <w:jc w:val="center"/>
        <w:rPr>
          <w:rFonts w:ascii="Calibri" w:hAnsi="Calibri"/>
          <w:b/>
          <w:bCs/>
          <w:sz w:val="22"/>
          <w:szCs w:val="22"/>
        </w:rPr>
      </w:pPr>
      <w:r>
        <w:rPr>
          <w:rFonts w:ascii="Calibri" w:hAnsi="Calibri"/>
          <w:b/>
          <w:bCs/>
          <w:sz w:val="22"/>
          <w:szCs w:val="22"/>
        </w:rPr>
        <w:t>§  8</w:t>
      </w:r>
    </w:p>
    <w:p w:rsidR="00CB2AF6" w:rsidRDefault="00CB2AF6" w:rsidP="00CB2AF6">
      <w:pPr>
        <w:numPr>
          <w:ilvl w:val="0"/>
          <w:numId w:val="9"/>
        </w:numPr>
        <w:ind w:left="426" w:right="-110" w:hanging="426"/>
        <w:jc w:val="both"/>
        <w:rPr>
          <w:rFonts w:ascii="Calibri" w:hAnsi="Calibri"/>
          <w:b/>
          <w:bCs/>
          <w:sz w:val="22"/>
          <w:szCs w:val="22"/>
        </w:rPr>
      </w:pPr>
      <w:r>
        <w:rPr>
          <w:rFonts w:ascii="Calibri" w:hAnsi="Calibri"/>
          <w:bCs/>
          <w:sz w:val="22"/>
          <w:szCs w:val="22"/>
        </w:rPr>
        <w:t xml:space="preserve">Umowa obowiązuje od dnia: </w:t>
      </w:r>
      <w:r w:rsidR="00245D5F">
        <w:rPr>
          <w:rFonts w:ascii="Calibri" w:hAnsi="Calibri"/>
          <w:b/>
          <w:bCs/>
          <w:sz w:val="22"/>
          <w:szCs w:val="22"/>
        </w:rPr>
        <w:t>06.05.2021</w:t>
      </w:r>
      <w:r>
        <w:rPr>
          <w:rFonts w:ascii="Calibri" w:hAnsi="Calibri"/>
          <w:b/>
          <w:bCs/>
          <w:sz w:val="22"/>
          <w:szCs w:val="22"/>
        </w:rPr>
        <w:t xml:space="preserve"> roku.</w:t>
      </w:r>
    </w:p>
    <w:p w:rsidR="00CB2AF6" w:rsidRDefault="00CB2AF6" w:rsidP="00CB2AF6">
      <w:pPr>
        <w:numPr>
          <w:ilvl w:val="0"/>
          <w:numId w:val="9"/>
        </w:numPr>
        <w:ind w:left="426" w:right="-110" w:hanging="426"/>
        <w:jc w:val="both"/>
        <w:rPr>
          <w:rFonts w:ascii="Calibri" w:hAnsi="Calibri"/>
          <w:b/>
          <w:bCs/>
          <w:sz w:val="22"/>
          <w:szCs w:val="22"/>
        </w:rPr>
      </w:pPr>
      <w:r>
        <w:rPr>
          <w:rFonts w:ascii="Calibri" w:hAnsi="Calibri"/>
          <w:bCs/>
          <w:sz w:val="22"/>
          <w:szCs w:val="22"/>
        </w:rPr>
        <w:t xml:space="preserve">Umowa została zawarta </w:t>
      </w:r>
      <w:r>
        <w:rPr>
          <w:rFonts w:ascii="Calibri" w:hAnsi="Calibri"/>
          <w:b/>
          <w:bCs/>
          <w:sz w:val="22"/>
          <w:szCs w:val="22"/>
        </w:rPr>
        <w:t>na c</w:t>
      </w:r>
      <w:r w:rsidR="00245D5F">
        <w:rPr>
          <w:rFonts w:ascii="Calibri" w:hAnsi="Calibri"/>
          <w:b/>
          <w:bCs/>
          <w:sz w:val="22"/>
          <w:szCs w:val="22"/>
        </w:rPr>
        <w:t>zas określony do dnia 05.05.2022</w:t>
      </w:r>
      <w:r>
        <w:rPr>
          <w:rFonts w:ascii="Calibri" w:hAnsi="Calibri"/>
          <w:b/>
          <w:bCs/>
          <w:sz w:val="22"/>
          <w:szCs w:val="22"/>
        </w:rPr>
        <w:t xml:space="preserve"> roku.</w:t>
      </w:r>
    </w:p>
    <w:p w:rsidR="00CB2AF6" w:rsidRDefault="00CB2AF6" w:rsidP="00CB2AF6">
      <w:pPr>
        <w:numPr>
          <w:ilvl w:val="0"/>
          <w:numId w:val="9"/>
        </w:numPr>
        <w:ind w:left="426" w:right="-110" w:hanging="426"/>
        <w:jc w:val="both"/>
        <w:rPr>
          <w:rFonts w:ascii="Calibri" w:hAnsi="Calibri"/>
          <w:bCs/>
          <w:sz w:val="22"/>
          <w:szCs w:val="22"/>
        </w:rPr>
      </w:pPr>
      <w:r>
        <w:rPr>
          <w:rFonts w:ascii="Calibri" w:hAnsi="Calibri"/>
          <w:bCs/>
          <w:sz w:val="22"/>
          <w:szCs w:val="22"/>
        </w:rPr>
        <w:t>Umowa może być wypowiedziana na piśmie przez każdą ze stron z 1-miesięcznym okresem wypowiedzenia.</w:t>
      </w:r>
    </w:p>
    <w:p w:rsidR="00CB2AF6" w:rsidRDefault="00CB2AF6" w:rsidP="00CB2AF6">
      <w:pPr>
        <w:numPr>
          <w:ilvl w:val="0"/>
          <w:numId w:val="9"/>
        </w:numPr>
        <w:ind w:left="426" w:right="-110" w:hanging="426"/>
        <w:jc w:val="both"/>
        <w:rPr>
          <w:rFonts w:ascii="Calibri" w:hAnsi="Calibri"/>
          <w:bCs/>
          <w:sz w:val="22"/>
          <w:szCs w:val="22"/>
        </w:rPr>
      </w:pPr>
      <w:r>
        <w:rPr>
          <w:rFonts w:ascii="Calibri" w:hAnsi="Calibri"/>
          <w:sz w:val="22"/>
          <w:szCs w:val="22"/>
        </w:rPr>
        <w:t xml:space="preserve">Zleceniobiorca </w:t>
      </w:r>
      <w:r>
        <w:rPr>
          <w:rFonts w:ascii="Calibri" w:hAnsi="Calibri"/>
          <w:bCs/>
          <w:sz w:val="22"/>
          <w:szCs w:val="22"/>
        </w:rPr>
        <w:t>zastrzega sobie prawo rozwiązania umowy bez wypowiedzenia w przypadkach:</w:t>
      </w:r>
    </w:p>
    <w:p w:rsidR="00CB2AF6" w:rsidRDefault="00CB2AF6" w:rsidP="00CB2AF6">
      <w:pPr>
        <w:ind w:left="426" w:right="-110"/>
        <w:jc w:val="both"/>
        <w:rPr>
          <w:rFonts w:ascii="Calibri" w:hAnsi="Calibri"/>
          <w:bCs/>
          <w:sz w:val="22"/>
          <w:szCs w:val="22"/>
        </w:rPr>
      </w:pPr>
      <w:r>
        <w:rPr>
          <w:rFonts w:ascii="Calibri" w:hAnsi="Calibri"/>
          <w:bCs/>
          <w:sz w:val="22"/>
          <w:szCs w:val="22"/>
        </w:rPr>
        <w:t xml:space="preserve">- zalegania  </w:t>
      </w:r>
      <w:r>
        <w:rPr>
          <w:rFonts w:ascii="Calibri" w:hAnsi="Calibri"/>
          <w:sz w:val="22"/>
          <w:szCs w:val="22"/>
        </w:rPr>
        <w:t xml:space="preserve">Zleceniodawcy </w:t>
      </w:r>
      <w:r>
        <w:rPr>
          <w:rFonts w:ascii="Calibri" w:hAnsi="Calibri"/>
          <w:bCs/>
          <w:sz w:val="22"/>
          <w:szCs w:val="22"/>
        </w:rPr>
        <w:t>z zapłatą powyżej 30 dni od terminu płatności,</w:t>
      </w:r>
    </w:p>
    <w:p w:rsidR="00245D5F" w:rsidRDefault="00CB2AF6" w:rsidP="00CB2AF6">
      <w:pPr>
        <w:ind w:left="426" w:right="-110"/>
        <w:jc w:val="both"/>
        <w:rPr>
          <w:rFonts w:ascii="Calibri" w:hAnsi="Calibri"/>
          <w:bCs/>
          <w:sz w:val="22"/>
          <w:szCs w:val="22"/>
        </w:rPr>
      </w:pPr>
      <w:r>
        <w:rPr>
          <w:rFonts w:ascii="Calibri" w:hAnsi="Calibri"/>
          <w:bCs/>
          <w:sz w:val="22"/>
          <w:szCs w:val="22"/>
        </w:rPr>
        <w:t xml:space="preserve">- gromadzenia odpadów o innej charakterystyce i z innych miejsc niż określone w § 1 </w:t>
      </w:r>
    </w:p>
    <w:p w:rsidR="00CB2AF6" w:rsidRDefault="00245D5F" w:rsidP="00CB2AF6">
      <w:pPr>
        <w:ind w:left="426" w:right="-110"/>
        <w:jc w:val="both"/>
        <w:rPr>
          <w:rFonts w:ascii="Calibri" w:hAnsi="Calibri"/>
          <w:sz w:val="22"/>
          <w:szCs w:val="22"/>
        </w:rPr>
      </w:pPr>
      <w:r>
        <w:rPr>
          <w:rFonts w:ascii="Calibri" w:hAnsi="Calibri"/>
          <w:bCs/>
          <w:sz w:val="22"/>
          <w:szCs w:val="22"/>
        </w:rPr>
        <w:t xml:space="preserve">  </w:t>
      </w:r>
      <w:r w:rsidR="00CB2AF6">
        <w:rPr>
          <w:rFonts w:ascii="Calibri" w:hAnsi="Calibri"/>
          <w:bCs/>
          <w:sz w:val="22"/>
          <w:szCs w:val="22"/>
        </w:rPr>
        <w:t xml:space="preserve">bez pisemnej zgody </w:t>
      </w:r>
      <w:r w:rsidR="00CB2AF6">
        <w:rPr>
          <w:rFonts w:ascii="Calibri" w:hAnsi="Calibri"/>
          <w:sz w:val="22"/>
          <w:szCs w:val="22"/>
        </w:rPr>
        <w:t>Zleceniobiorcy.</w:t>
      </w:r>
    </w:p>
    <w:p w:rsidR="00CB2AF6" w:rsidRDefault="00CB2AF6" w:rsidP="00CB2AF6">
      <w:pPr>
        <w:ind w:right="-110"/>
        <w:jc w:val="center"/>
        <w:rPr>
          <w:rFonts w:ascii="Calibri" w:hAnsi="Calibri"/>
          <w:b/>
          <w:bCs/>
          <w:sz w:val="22"/>
          <w:szCs w:val="22"/>
        </w:rPr>
      </w:pPr>
      <w:r>
        <w:rPr>
          <w:rFonts w:ascii="Calibri" w:hAnsi="Calibri"/>
          <w:b/>
          <w:bCs/>
          <w:sz w:val="22"/>
          <w:szCs w:val="22"/>
        </w:rPr>
        <w:t>§  9</w:t>
      </w:r>
    </w:p>
    <w:p w:rsidR="00CB2AF6" w:rsidRDefault="00CB2AF6" w:rsidP="00CB2AF6">
      <w:pPr>
        <w:pStyle w:val="Akapitzlist"/>
        <w:widowControl w:val="0"/>
        <w:numPr>
          <w:ilvl w:val="3"/>
          <w:numId w:val="10"/>
        </w:numPr>
        <w:shd w:val="clear" w:color="auto" w:fill="FFFFFF"/>
        <w:suppressAutoHyphens/>
        <w:spacing w:after="120" w:line="274" w:lineRule="exact"/>
        <w:ind w:left="426" w:hanging="284"/>
        <w:rPr>
          <w:rFonts w:asciiTheme="minorHAnsi" w:hAnsiTheme="minorHAnsi"/>
          <w:color w:val="00000A"/>
          <w:kern w:val="2"/>
          <w:sz w:val="22"/>
          <w:szCs w:val="22"/>
          <w:lang w:eastAsia="ar-SA"/>
        </w:rPr>
      </w:pPr>
      <w:r>
        <w:rPr>
          <w:rFonts w:asciiTheme="minorHAnsi" w:hAnsiTheme="minorHAnsi"/>
          <w:color w:val="00000A"/>
          <w:kern w:val="2"/>
          <w:sz w:val="22"/>
          <w:szCs w:val="22"/>
          <w:lang w:eastAsia="ar-SA"/>
        </w:rPr>
        <w:t xml:space="preserve">Zmiana postanowień niniejszej umowy w stosunku do treści oferty </w:t>
      </w:r>
      <w:r>
        <w:rPr>
          <w:rFonts w:asciiTheme="minorHAnsi" w:hAnsiTheme="minorHAnsi"/>
          <w:bCs/>
          <w:color w:val="00000A"/>
          <w:kern w:val="2"/>
          <w:sz w:val="22"/>
          <w:szCs w:val="22"/>
          <w:lang w:eastAsia="ar-SA"/>
        </w:rPr>
        <w:t>Zleceniobiorcy</w:t>
      </w:r>
      <w:r>
        <w:rPr>
          <w:rFonts w:asciiTheme="minorHAnsi" w:hAnsiTheme="minorHAnsi"/>
          <w:b/>
          <w:bCs/>
          <w:color w:val="00000A"/>
          <w:kern w:val="2"/>
          <w:sz w:val="22"/>
          <w:szCs w:val="22"/>
          <w:lang w:eastAsia="ar-SA"/>
        </w:rPr>
        <w:t xml:space="preserve"> </w:t>
      </w:r>
      <w:r>
        <w:rPr>
          <w:rFonts w:asciiTheme="minorHAnsi" w:hAnsiTheme="minorHAnsi"/>
          <w:color w:val="00000A"/>
          <w:kern w:val="2"/>
          <w:sz w:val="22"/>
          <w:szCs w:val="22"/>
          <w:lang w:eastAsia="ar-SA"/>
        </w:rPr>
        <w:t>w zakresie wynagrodzenia, o którym mowa w § 5 ust. 1 i 2 dopuszczalna jest  w przypadku:</w:t>
      </w:r>
    </w:p>
    <w:p w:rsidR="00CB2AF6" w:rsidRDefault="00CB2AF6" w:rsidP="00CB2AF6">
      <w:pPr>
        <w:widowControl w:val="0"/>
        <w:numPr>
          <w:ilvl w:val="0"/>
          <w:numId w:val="11"/>
        </w:numPr>
        <w:shd w:val="clear" w:color="auto" w:fill="FFFFFF"/>
        <w:tabs>
          <w:tab w:val="left" w:pos="426"/>
        </w:tabs>
        <w:suppressAutoHyphens/>
        <w:spacing w:line="274" w:lineRule="exact"/>
        <w:ind w:left="567" w:right="29" w:hanging="283"/>
        <w:jc w:val="both"/>
        <w:rPr>
          <w:rFonts w:asciiTheme="minorHAnsi" w:hAnsiTheme="minorHAnsi"/>
          <w:color w:val="00000A"/>
          <w:kern w:val="2"/>
          <w:sz w:val="22"/>
          <w:szCs w:val="22"/>
          <w:lang w:eastAsia="ar-SA"/>
        </w:rPr>
      </w:pPr>
      <w:r>
        <w:rPr>
          <w:rFonts w:asciiTheme="minorHAnsi" w:hAnsiTheme="minorHAnsi"/>
          <w:color w:val="00000A"/>
          <w:kern w:val="2"/>
          <w:sz w:val="22"/>
          <w:szCs w:val="22"/>
          <w:lang w:eastAsia="ar-SA"/>
        </w:rPr>
        <w:t>Zmiany prawa powszechnie obowiązującego wpływającej na zasady odbierania i zagospodarowania odpadów.</w:t>
      </w:r>
    </w:p>
    <w:p w:rsidR="00CB2AF6" w:rsidRDefault="00CB2AF6" w:rsidP="00CB2AF6">
      <w:pPr>
        <w:widowControl w:val="0"/>
        <w:numPr>
          <w:ilvl w:val="0"/>
          <w:numId w:val="11"/>
        </w:numPr>
        <w:shd w:val="clear" w:color="auto" w:fill="FFFFFF"/>
        <w:tabs>
          <w:tab w:val="left" w:pos="567"/>
        </w:tabs>
        <w:suppressAutoHyphens/>
        <w:spacing w:line="274" w:lineRule="exact"/>
        <w:ind w:left="567" w:right="29" w:hanging="283"/>
        <w:jc w:val="both"/>
        <w:rPr>
          <w:rFonts w:asciiTheme="minorHAnsi" w:hAnsiTheme="minorHAnsi"/>
          <w:color w:val="00000A"/>
          <w:kern w:val="2"/>
          <w:sz w:val="22"/>
          <w:szCs w:val="22"/>
          <w:lang w:eastAsia="ar-SA"/>
        </w:rPr>
      </w:pPr>
      <w:r>
        <w:rPr>
          <w:rFonts w:asciiTheme="minorHAnsi" w:hAnsiTheme="minorHAnsi"/>
          <w:color w:val="00000A"/>
          <w:kern w:val="2"/>
          <w:sz w:val="22"/>
          <w:szCs w:val="22"/>
          <w:lang w:eastAsia="ar-SA"/>
        </w:rPr>
        <w:t xml:space="preserve">Odstąpienia na wniosek Zleceniodawcy od realizacji części zamówienia i związanej z tym zmiany wynagrodzenia, pod warunkiem wystąpienia obiektywnych okoliczności, których </w:t>
      </w:r>
      <w:r>
        <w:rPr>
          <w:rFonts w:asciiTheme="minorHAnsi" w:hAnsiTheme="minorHAnsi"/>
          <w:bCs/>
          <w:color w:val="00000A"/>
          <w:kern w:val="2"/>
          <w:sz w:val="22"/>
          <w:szCs w:val="22"/>
          <w:lang w:eastAsia="ar-SA"/>
        </w:rPr>
        <w:t xml:space="preserve">Zleceniodawca </w:t>
      </w:r>
      <w:r>
        <w:rPr>
          <w:rFonts w:asciiTheme="minorHAnsi" w:hAnsiTheme="minorHAnsi"/>
          <w:color w:val="00000A"/>
          <w:kern w:val="2"/>
          <w:sz w:val="22"/>
          <w:szCs w:val="22"/>
          <w:lang w:eastAsia="ar-SA"/>
        </w:rPr>
        <w:t>nie mógł przewidzieć na etapie przygotowania postępowania, a które powodują, że wykonanie przedmiotu zamówienia bez ograniczenia zakresu zamówienia, powodowałoby dla</w:t>
      </w:r>
      <w:r>
        <w:rPr>
          <w:rFonts w:asciiTheme="minorHAnsi" w:hAnsiTheme="minorHAnsi"/>
          <w:b/>
          <w:color w:val="00000A"/>
          <w:kern w:val="2"/>
          <w:sz w:val="22"/>
          <w:szCs w:val="22"/>
          <w:lang w:eastAsia="ar-SA"/>
        </w:rPr>
        <w:t xml:space="preserve"> </w:t>
      </w:r>
      <w:r>
        <w:rPr>
          <w:rFonts w:asciiTheme="minorHAnsi" w:hAnsiTheme="minorHAnsi"/>
          <w:color w:val="00000A"/>
          <w:kern w:val="2"/>
          <w:sz w:val="22"/>
          <w:szCs w:val="22"/>
          <w:lang w:eastAsia="ar-SA"/>
        </w:rPr>
        <w:t>Zleceniodawcy niekorzystne skutki z uwagi na zamierzony cel realizacji przedmiotu zamówienia i związane z tym racjonalne wydatkowanie środków publicznych.</w:t>
      </w:r>
    </w:p>
    <w:p w:rsidR="00CB2AF6" w:rsidRDefault="00CB2AF6" w:rsidP="00CB2AF6">
      <w:pPr>
        <w:widowControl w:val="0"/>
        <w:numPr>
          <w:ilvl w:val="0"/>
          <w:numId w:val="11"/>
        </w:numPr>
        <w:shd w:val="clear" w:color="auto" w:fill="FFFFFF"/>
        <w:tabs>
          <w:tab w:val="left" w:pos="567"/>
        </w:tabs>
        <w:suppressAutoHyphens/>
        <w:spacing w:line="274" w:lineRule="exact"/>
        <w:ind w:left="567" w:right="29" w:hanging="283"/>
        <w:jc w:val="both"/>
        <w:rPr>
          <w:rFonts w:asciiTheme="minorHAnsi" w:hAnsiTheme="minorHAnsi"/>
          <w:color w:val="00000A"/>
          <w:spacing w:val="-7"/>
          <w:kern w:val="2"/>
          <w:sz w:val="22"/>
          <w:szCs w:val="22"/>
          <w:lang w:eastAsia="ar-SA"/>
        </w:rPr>
      </w:pPr>
      <w:r>
        <w:rPr>
          <w:rFonts w:asciiTheme="minorHAnsi" w:hAnsiTheme="minorHAnsi"/>
          <w:color w:val="00000A"/>
          <w:spacing w:val="-7"/>
          <w:kern w:val="2"/>
          <w:sz w:val="22"/>
          <w:szCs w:val="22"/>
          <w:lang w:eastAsia="ar-SA"/>
        </w:rPr>
        <w:t>Zmiany stawki podatku od towarów i usług.</w:t>
      </w:r>
    </w:p>
    <w:p w:rsidR="00CB2AF6" w:rsidRDefault="00CB2AF6" w:rsidP="00CB2AF6">
      <w:pPr>
        <w:widowControl w:val="0"/>
        <w:numPr>
          <w:ilvl w:val="0"/>
          <w:numId w:val="11"/>
        </w:numPr>
        <w:shd w:val="clear" w:color="auto" w:fill="FFFFFF"/>
        <w:tabs>
          <w:tab w:val="left" w:pos="567"/>
        </w:tabs>
        <w:suppressAutoHyphens/>
        <w:spacing w:line="274" w:lineRule="exact"/>
        <w:ind w:left="567" w:right="29" w:hanging="283"/>
        <w:jc w:val="both"/>
        <w:rPr>
          <w:rFonts w:asciiTheme="minorHAnsi" w:hAnsiTheme="minorHAnsi"/>
          <w:bCs/>
          <w:color w:val="00000A"/>
          <w:kern w:val="2"/>
          <w:sz w:val="22"/>
          <w:szCs w:val="22"/>
          <w:lang w:eastAsia="ar-SA"/>
        </w:rPr>
      </w:pPr>
      <w:r>
        <w:rPr>
          <w:rFonts w:asciiTheme="minorHAnsi" w:hAnsiTheme="minorHAnsi"/>
          <w:color w:val="00000A"/>
          <w:spacing w:val="-7"/>
          <w:kern w:val="2"/>
          <w:sz w:val="22"/>
          <w:szCs w:val="22"/>
          <w:lang w:eastAsia="ar-SA"/>
        </w:rPr>
        <w:t xml:space="preserve">Zmiany w wysokości minimalnego wynagrodzenia za pracę ustalonego na podstawie art. 2 ust. 3-5 </w:t>
      </w:r>
      <w:r>
        <w:rPr>
          <w:rFonts w:asciiTheme="minorHAnsi" w:hAnsiTheme="minorHAnsi"/>
          <w:color w:val="00000A"/>
          <w:kern w:val="2"/>
          <w:sz w:val="22"/>
          <w:szCs w:val="22"/>
          <w:lang w:eastAsia="ar-SA"/>
        </w:rPr>
        <w:t xml:space="preserve">ustawy z dnia 10 października 2002 r. o minimalnym wynagrodzeniu za pracę, wysokości minimalnej  stawki godzinowej  oraz zmiany zasad podlegania ubezpieczeniom społecznym lub ubezpieczeniu zdrowotnemu lub wysokości stawki składki na ubezpieczenie społeczne lub zdrowotne, jeżeli zmiany te będą miały wpływ na koszty wykonania zamówienia przez </w:t>
      </w:r>
      <w:r>
        <w:rPr>
          <w:rFonts w:asciiTheme="minorHAnsi" w:hAnsiTheme="minorHAnsi"/>
          <w:bCs/>
          <w:color w:val="00000A"/>
          <w:kern w:val="2"/>
          <w:sz w:val="22"/>
          <w:szCs w:val="22"/>
          <w:lang w:eastAsia="ar-SA"/>
        </w:rPr>
        <w:t>Zleceniobiorcę.</w:t>
      </w:r>
    </w:p>
    <w:p w:rsidR="00CB2AF6" w:rsidRDefault="00CB2AF6" w:rsidP="00CB2AF6">
      <w:pPr>
        <w:widowControl w:val="0"/>
        <w:numPr>
          <w:ilvl w:val="0"/>
          <w:numId w:val="11"/>
        </w:numPr>
        <w:shd w:val="clear" w:color="auto" w:fill="FFFFFF"/>
        <w:tabs>
          <w:tab w:val="left" w:pos="567"/>
        </w:tabs>
        <w:suppressAutoHyphens/>
        <w:spacing w:line="274" w:lineRule="exact"/>
        <w:ind w:left="567" w:right="29" w:hanging="283"/>
        <w:jc w:val="both"/>
        <w:rPr>
          <w:rFonts w:asciiTheme="minorHAnsi" w:hAnsiTheme="minorHAnsi"/>
          <w:kern w:val="2"/>
          <w:sz w:val="22"/>
          <w:szCs w:val="22"/>
          <w:lang w:eastAsia="ar-SA"/>
        </w:rPr>
      </w:pPr>
      <w:r>
        <w:rPr>
          <w:rFonts w:asciiTheme="minorHAnsi" w:hAnsiTheme="minorHAnsi"/>
          <w:color w:val="00000A"/>
          <w:kern w:val="2"/>
          <w:sz w:val="22"/>
          <w:szCs w:val="22"/>
          <w:lang w:eastAsia="ar-SA"/>
        </w:rPr>
        <w:t xml:space="preserve">Dopuszcza się zmianę umowy w zakresie sposobu spełniania przez </w:t>
      </w:r>
      <w:r>
        <w:rPr>
          <w:rFonts w:asciiTheme="minorHAnsi" w:hAnsiTheme="minorHAnsi"/>
          <w:bCs/>
          <w:color w:val="00000A"/>
          <w:kern w:val="2"/>
          <w:sz w:val="22"/>
          <w:szCs w:val="22"/>
          <w:lang w:eastAsia="ar-SA"/>
        </w:rPr>
        <w:t>Zleceniobiorcę</w:t>
      </w:r>
      <w:r>
        <w:rPr>
          <w:rFonts w:asciiTheme="minorHAnsi" w:hAnsiTheme="minorHAnsi"/>
          <w:b/>
          <w:bCs/>
          <w:color w:val="00000A"/>
          <w:kern w:val="2"/>
          <w:sz w:val="22"/>
          <w:szCs w:val="22"/>
          <w:lang w:eastAsia="ar-SA"/>
        </w:rPr>
        <w:t xml:space="preserve"> </w:t>
      </w:r>
      <w:r>
        <w:rPr>
          <w:rFonts w:asciiTheme="minorHAnsi" w:hAnsiTheme="minorHAnsi"/>
          <w:color w:val="00000A"/>
          <w:kern w:val="2"/>
          <w:sz w:val="22"/>
          <w:szCs w:val="22"/>
          <w:lang w:eastAsia="ar-SA"/>
        </w:rPr>
        <w:t>świadczenia odbierania i zagospodarowania odpadów w przypadku zmiany przepisów prawa powszechnie obowiązującego wpływających na sposób wykonania przedmiotu umowy. Zmiany terminu rozpoczęcia wykonania umowy wynikającej z przyczyny</w:t>
      </w:r>
      <w:r>
        <w:rPr>
          <w:rFonts w:asciiTheme="minorHAnsi" w:hAnsiTheme="minorHAnsi"/>
          <w:color w:val="FF0000"/>
          <w:kern w:val="2"/>
          <w:sz w:val="22"/>
          <w:szCs w:val="22"/>
          <w:lang w:eastAsia="ar-SA"/>
        </w:rPr>
        <w:t xml:space="preserve"> </w:t>
      </w:r>
      <w:r>
        <w:rPr>
          <w:rFonts w:asciiTheme="minorHAnsi" w:hAnsiTheme="minorHAnsi"/>
          <w:kern w:val="2"/>
          <w:sz w:val="22"/>
          <w:szCs w:val="22"/>
          <w:lang w:eastAsia="ar-SA"/>
        </w:rPr>
        <w:t xml:space="preserve">leżącej </w:t>
      </w:r>
      <w:r>
        <w:rPr>
          <w:rFonts w:asciiTheme="minorHAnsi" w:hAnsiTheme="minorHAnsi"/>
          <w:color w:val="00000A"/>
          <w:kern w:val="2"/>
          <w:sz w:val="22"/>
          <w:szCs w:val="22"/>
          <w:lang w:eastAsia="ar-SA"/>
        </w:rPr>
        <w:t xml:space="preserve"> po stronie </w:t>
      </w:r>
      <w:r>
        <w:rPr>
          <w:rFonts w:asciiTheme="minorHAnsi" w:hAnsiTheme="minorHAnsi"/>
          <w:bCs/>
          <w:color w:val="00000A"/>
          <w:kern w:val="2"/>
          <w:sz w:val="22"/>
          <w:szCs w:val="22"/>
          <w:lang w:eastAsia="ar-SA"/>
        </w:rPr>
        <w:t xml:space="preserve">Zleceniodawcy </w:t>
      </w:r>
      <w:r>
        <w:rPr>
          <w:rFonts w:asciiTheme="minorHAnsi" w:hAnsiTheme="minorHAnsi"/>
          <w:color w:val="00000A"/>
          <w:kern w:val="2"/>
          <w:sz w:val="22"/>
          <w:szCs w:val="22"/>
          <w:lang w:eastAsia="ar-SA"/>
        </w:rPr>
        <w:t xml:space="preserve">dotyczącej terminu podpisania umowy, uniemożliwiającego rozpoczęcie realizacji </w:t>
      </w:r>
      <w:r>
        <w:rPr>
          <w:rFonts w:asciiTheme="minorHAnsi" w:hAnsiTheme="minorHAnsi"/>
          <w:kern w:val="2"/>
          <w:sz w:val="22"/>
          <w:szCs w:val="22"/>
          <w:lang w:eastAsia="ar-SA"/>
        </w:rPr>
        <w:t>przedmiotu umowy z dniem 6 maja 2020 r.</w:t>
      </w:r>
    </w:p>
    <w:p w:rsidR="00CB2AF6" w:rsidRDefault="00CB2AF6" w:rsidP="00CB2AF6">
      <w:pPr>
        <w:widowControl w:val="0"/>
        <w:shd w:val="clear" w:color="auto" w:fill="FFFFFF"/>
        <w:tabs>
          <w:tab w:val="left" w:pos="567"/>
        </w:tabs>
        <w:suppressAutoHyphens/>
        <w:spacing w:line="274" w:lineRule="exact"/>
        <w:ind w:left="567" w:right="29" w:hanging="283"/>
        <w:jc w:val="both"/>
        <w:rPr>
          <w:rFonts w:asciiTheme="minorHAnsi" w:hAnsiTheme="minorHAnsi"/>
          <w:kern w:val="2"/>
          <w:sz w:val="22"/>
          <w:szCs w:val="22"/>
          <w:lang w:eastAsia="ar-SA"/>
        </w:rPr>
      </w:pPr>
      <w:r>
        <w:rPr>
          <w:rFonts w:asciiTheme="minorHAnsi" w:hAnsiTheme="minorHAnsi"/>
          <w:kern w:val="2"/>
          <w:sz w:val="22"/>
          <w:szCs w:val="22"/>
          <w:lang w:eastAsia="ar-SA"/>
        </w:rPr>
        <w:t xml:space="preserve">2. Strona wnioskująca, o zmianę wynagrodzenia na podstawie okoliczności, o których mowa w </w:t>
      </w:r>
      <w:r>
        <w:rPr>
          <w:rFonts w:asciiTheme="minorHAnsi" w:hAnsiTheme="minorHAnsi"/>
          <w:kern w:val="2"/>
          <w:sz w:val="22"/>
          <w:szCs w:val="22"/>
          <w:lang w:eastAsia="ar-SA"/>
        </w:rPr>
        <w:lastRenderedPageBreak/>
        <w:t xml:space="preserve">ust.1 pkt 3-4  winna wykazać ponad wszelką wątpliwość, że zaistniała zmiana czynników cenotwórczych ma bezpośredni wpływ na koszty wykonania zamówienia. </w:t>
      </w:r>
    </w:p>
    <w:p w:rsidR="00CB2AF6" w:rsidRDefault="00CB2AF6" w:rsidP="00CB2AF6">
      <w:pPr>
        <w:widowControl w:val="0"/>
        <w:shd w:val="clear" w:color="auto" w:fill="FFFFFF"/>
        <w:tabs>
          <w:tab w:val="left" w:pos="284"/>
        </w:tabs>
        <w:suppressAutoHyphens/>
        <w:spacing w:before="7" w:line="274" w:lineRule="exact"/>
        <w:ind w:left="567" w:right="14" w:hanging="360"/>
        <w:jc w:val="both"/>
        <w:rPr>
          <w:rFonts w:asciiTheme="minorHAnsi" w:hAnsiTheme="minorHAnsi"/>
          <w:b/>
          <w:bCs/>
          <w:color w:val="00000A"/>
          <w:kern w:val="2"/>
          <w:sz w:val="22"/>
          <w:szCs w:val="22"/>
          <w:lang w:eastAsia="ar-SA"/>
        </w:rPr>
      </w:pPr>
      <w:r>
        <w:rPr>
          <w:rFonts w:asciiTheme="minorHAnsi" w:hAnsiTheme="minorHAnsi"/>
          <w:color w:val="00000A"/>
          <w:kern w:val="2"/>
          <w:sz w:val="22"/>
          <w:szCs w:val="22"/>
          <w:lang w:eastAsia="ar-SA"/>
        </w:rPr>
        <w:t xml:space="preserve"> 3. Każda zmiana niniejszej umowy może nastąpić jedynie za zgodą Stron, w formie pisemnego aneksu, pod rygorem nieważności. </w:t>
      </w:r>
    </w:p>
    <w:p w:rsidR="00CB2AF6" w:rsidRDefault="00CB2AF6" w:rsidP="00CB2AF6">
      <w:pPr>
        <w:ind w:right="-110"/>
        <w:jc w:val="center"/>
        <w:rPr>
          <w:rFonts w:ascii="Calibri" w:hAnsi="Calibri"/>
          <w:b/>
          <w:bCs/>
          <w:sz w:val="22"/>
          <w:szCs w:val="22"/>
        </w:rPr>
      </w:pPr>
      <w:r>
        <w:rPr>
          <w:rFonts w:ascii="Calibri" w:hAnsi="Calibri"/>
          <w:b/>
          <w:bCs/>
          <w:sz w:val="22"/>
          <w:szCs w:val="22"/>
        </w:rPr>
        <w:t>§ 10</w:t>
      </w:r>
    </w:p>
    <w:p w:rsidR="00CB2AF6" w:rsidRDefault="00CB2AF6" w:rsidP="00CB2AF6">
      <w:pPr>
        <w:ind w:right="-110"/>
        <w:rPr>
          <w:rFonts w:ascii="Calibri" w:hAnsi="Calibri"/>
          <w:bCs/>
          <w:sz w:val="22"/>
          <w:szCs w:val="22"/>
        </w:rPr>
      </w:pPr>
      <w:r>
        <w:rPr>
          <w:rFonts w:ascii="Calibri" w:hAnsi="Calibri"/>
          <w:b/>
          <w:bCs/>
          <w:sz w:val="22"/>
          <w:szCs w:val="22"/>
        </w:rPr>
        <w:t xml:space="preserve">          </w:t>
      </w:r>
      <w:r>
        <w:rPr>
          <w:rFonts w:ascii="Calibri" w:hAnsi="Calibri"/>
          <w:bCs/>
          <w:sz w:val="22"/>
          <w:szCs w:val="22"/>
        </w:rPr>
        <w:t xml:space="preserve">Strony ustalają, że dla rozstrzygania  sporów, które wynikną z postanowień niniejszej umowy </w:t>
      </w:r>
    </w:p>
    <w:p w:rsidR="00CB2AF6" w:rsidRDefault="00CB2AF6" w:rsidP="00CB2AF6">
      <w:pPr>
        <w:ind w:right="-110"/>
        <w:rPr>
          <w:rFonts w:ascii="Calibri" w:hAnsi="Calibri"/>
          <w:bCs/>
          <w:sz w:val="22"/>
          <w:szCs w:val="22"/>
        </w:rPr>
      </w:pPr>
      <w:r>
        <w:rPr>
          <w:rFonts w:ascii="Calibri" w:hAnsi="Calibri"/>
          <w:bCs/>
          <w:sz w:val="22"/>
          <w:szCs w:val="22"/>
        </w:rPr>
        <w:t xml:space="preserve">          właściwy będzie sąd ze względu na siedzibę Zleceniodawcy.</w:t>
      </w:r>
    </w:p>
    <w:p w:rsidR="00CB2AF6" w:rsidRDefault="00CB2AF6" w:rsidP="00CB2AF6">
      <w:pPr>
        <w:ind w:right="-110"/>
        <w:rPr>
          <w:rFonts w:ascii="Calibri" w:hAnsi="Calibri"/>
          <w:bCs/>
          <w:sz w:val="22"/>
          <w:szCs w:val="22"/>
        </w:rPr>
      </w:pPr>
      <w:r>
        <w:rPr>
          <w:rFonts w:ascii="Calibri" w:hAnsi="Calibri"/>
          <w:bCs/>
          <w:sz w:val="22"/>
          <w:szCs w:val="22"/>
        </w:rPr>
        <w:t xml:space="preserve">                                                                                        </w:t>
      </w:r>
    </w:p>
    <w:p w:rsidR="00CB2AF6" w:rsidRDefault="00CB2AF6" w:rsidP="00CB2AF6">
      <w:pPr>
        <w:ind w:right="-110"/>
        <w:jc w:val="center"/>
        <w:rPr>
          <w:rFonts w:ascii="Calibri" w:hAnsi="Calibri"/>
          <w:b/>
          <w:bCs/>
          <w:sz w:val="22"/>
          <w:szCs w:val="22"/>
        </w:rPr>
      </w:pPr>
      <w:r>
        <w:rPr>
          <w:rFonts w:ascii="Calibri" w:hAnsi="Calibri"/>
          <w:b/>
          <w:bCs/>
          <w:sz w:val="22"/>
          <w:szCs w:val="22"/>
        </w:rPr>
        <w:t>§ 11</w:t>
      </w:r>
    </w:p>
    <w:p w:rsidR="00CB2AF6" w:rsidRDefault="00CB2AF6" w:rsidP="00CB2AF6">
      <w:pPr>
        <w:tabs>
          <w:tab w:val="center" w:pos="540"/>
        </w:tabs>
        <w:ind w:right="-110"/>
        <w:jc w:val="both"/>
        <w:rPr>
          <w:rFonts w:ascii="Calibri" w:hAnsi="Calibri"/>
          <w:bCs/>
          <w:sz w:val="22"/>
          <w:szCs w:val="22"/>
        </w:rPr>
      </w:pPr>
      <w:r>
        <w:rPr>
          <w:rFonts w:ascii="Calibri" w:hAnsi="Calibri"/>
          <w:bCs/>
          <w:sz w:val="22"/>
          <w:szCs w:val="22"/>
        </w:rPr>
        <w:t xml:space="preserve">      1. W sprawach nie uregulowanych niniejszą umową mają zastosowanie odpowiednie przepisy </w:t>
      </w:r>
    </w:p>
    <w:p w:rsidR="00CB2AF6" w:rsidRDefault="00CB2AF6" w:rsidP="00CB2AF6">
      <w:pPr>
        <w:tabs>
          <w:tab w:val="center" w:pos="540"/>
        </w:tabs>
        <w:ind w:right="-110"/>
        <w:rPr>
          <w:rFonts w:ascii="Calibri" w:hAnsi="Calibri"/>
          <w:bCs/>
          <w:sz w:val="22"/>
          <w:szCs w:val="22"/>
        </w:rPr>
      </w:pPr>
      <w:r>
        <w:rPr>
          <w:rFonts w:ascii="Calibri" w:hAnsi="Calibri"/>
          <w:bCs/>
          <w:sz w:val="22"/>
          <w:szCs w:val="22"/>
        </w:rPr>
        <w:t xml:space="preserve">           Kodeksu Cywilnego i innych obowiązujących przepisów.</w:t>
      </w:r>
    </w:p>
    <w:p w:rsidR="00CB2AF6" w:rsidRDefault="00CB2AF6" w:rsidP="00CB2AF6">
      <w:pPr>
        <w:tabs>
          <w:tab w:val="center" w:pos="540"/>
        </w:tabs>
        <w:rPr>
          <w:rFonts w:ascii="Calibri" w:hAnsi="Calibri"/>
          <w:bCs/>
          <w:sz w:val="22"/>
          <w:szCs w:val="22"/>
        </w:rPr>
      </w:pPr>
      <w:r>
        <w:rPr>
          <w:rFonts w:ascii="Calibri" w:hAnsi="Calibri"/>
          <w:bCs/>
          <w:sz w:val="22"/>
          <w:szCs w:val="22"/>
        </w:rPr>
        <w:t xml:space="preserve">      2. Umowę sporządzono w dwóch jednobrzmiących egzemplarzach, po jednym egzemplarzu dla </w:t>
      </w:r>
    </w:p>
    <w:p w:rsidR="00CB2AF6" w:rsidRDefault="00CB2AF6" w:rsidP="00CB2AF6">
      <w:pPr>
        <w:tabs>
          <w:tab w:val="center" w:pos="540"/>
        </w:tabs>
        <w:rPr>
          <w:rFonts w:ascii="Calibri" w:hAnsi="Calibri"/>
          <w:bCs/>
          <w:sz w:val="22"/>
          <w:szCs w:val="22"/>
        </w:rPr>
      </w:pPr>
      <w:r>
        <w:rPr>
          <w:rFonts w:ascii="Calibri" w:hAnsi="Calibri"/>
          <w:bCs/>
          <w:sz w:val="22"/>
          <w:szCs w:val="22"/>
        </w:rPr>
        <w:t xml:space="preserve">           każdej ze  stron.</w:t>
      </w:r>
    </w:p>
    <w:p w:rsidR="00CB2AF6" w:rsidRDefault="00CB2AF6" w:rsidP="00CB2AF6">
      <w:pPr>
        <w:pStyle w:val="Akapitzlist"/>
        <w:tabs>
          <w:tab w:val="center" w:pos="540"/>
        </w:tabs>
        <w:ind w:left="0"/>
        <w:jc w:val="both"/>
        <w:rPr>
          <w:rFonts w:ascii="Calibri" w:hAnsi="Calibri"/>
          <w:bCs/>
          <w:sz w:val="22"/>
          <w:szCs w:val="22"/>
        </w:rPr>
      </w:pPr>
      <w:r>
        <w:rPr>
          <w:rFonts w:ascii="Calibri" w:hAnsi="Calibri"/>
          <w:bCs/>
          <w:sz w:val="22"/>
          <w:szCs w:val="22"/>
        </w:rPr>
        <w:t xml:space="preserve">     3. Wykaz załączników do umowy:</w:t>
      </w:r>
    </w:p>
    <w:p w:rsidR="00CB2AF6" w:rsidRDefault="00CB2AF6" w:rsidP="00CB2AF6">
      <w:pPr>
        <w:pStyle w:val="Akapitzlist"/>
        <w:tabs>
          <w:tab w:val="center" w:pos="540"/>
        </w:tabs>
        <w:ind w:left="0"/>
        <w:jc w:val="both"/>
        <w:rPr>
          <w:rFonts w:ascii="Calibri" w:hAnsi="Calibri"/>
          <w:bCs/>
          <w:sz w:val="22"/>
          <w:szCs w:val="22"/>
        </w:rPr>
      </w:pPr>
      <w:r>
        <w:rPr>
          <w:rFonts w:ascii="Calibri" w:hAnsi="Calibri"/>
          <w:bCs/>
          <w:sz w:val="22"/>
          <w:szCs w:val="22"/>
        </w:rPr>
        <w:t xml:space="preserve">          1.) Oferta Z</w:t>
      </w:r>
      <w:r w:rsidR="00245D5F">
        <w:rPr>
          <w:rFonts w:ascii="Calibri" w:hAnsi="Calibri"/>
          <w:bCs/>
          <w:sz w:val="22"/>
          <w:szCs w:val="22"/>
        </w:rPr>
        <w:t>leceniobiorcy z dnia ………………………….</w:t>
      </w:r>
      <w:r>
        <w:rPr>
          <w:rFonts w:ascii="Calibri" w:hAnsi="Calibri"/>
          <w:bCs/>
          <w:sz w:val="22"/>
          <w:szCs w:val="22"/>
        </w:rPr>
        <w:t xml:space="preserve"> roku.</w:t>
      </w:r>
    </w:p>
    <w:p w:rsidR="00CB2AF6" w:rsidRDefault="00CB2AF6" w:rsidP="00CB2AF6">
      <w:pPr>
        <w:pStyle w:val="Akapitzlist"/>
        <w:tabs>
          <w:tab w:val="center" w:pos="540"/>
        </w:tabs>
        <w:ind w:left="0"/>
        <w:jc w:val="both"/>
        <w:rPr>
          <w:rFonts w:ascii="Calibri" w:hAnsi="Calibri"/>
          <w:bCs/>
          <w:sz w:val="22"/>
          <w:szCs w:val="22"/>
        </w:rPr>
      </w:pPr>
    </w:p>
    <w:p w:rsidR="00CB2AF6" w:rsidRDefault="00CB2AF6" w:rsidP="00CB2AF6">
      <w:pPr>
        <w:tabs>
          <w:tab w:val="center" w:pos="540"/>
        </w:tabs>
        <w:ind w:right="-110"/>
        <w:jc w:val="both"/>
        <w:rPr>
          <w:rFonts w:ascii="Calibri" w:hAnsi="Calibri"/>
          <w:bCs/>
          <w:sz w:val="22"/>
          <w:szCs w:val="22"/>
        </w:rPr>
      </w:pPr>
      <w:r>
        <w:rPr>
          <w:rFonts w:ascii="Calibri" w:hAnsi="Calibri"/>
          <w:bCs/>
          <w:sz w:val="22"/>
          <w:szCs w:val="22"/>
        </w:rPr>
        <w:t xml:space="preserve">       </w:t>
      </w:r>
      <w:r>
        <w:rPr>
          <w:rFonts w:ascii="Calibri" w:hAnsi="Calibri"/>
          <w:b/>
          <w:sz w:val="22"/>
          <w:szCs w:val="22"/>
        </w:rPr>
        <w:t>ZLECENIODAWCA                                                                                               ZLECENIOBIORCA</w:t>
      </w:r>
    </w:p>
    <w:p w:rsidR="00CB2AF6" w:rsidRDefault="00CB2AF6" w:rsidP="00CB2AF6">
      <w:pPr>
        <w:tabs>
          <w:tab w:val="center" w:pos="540"/>
        </w:tabs>
        <w:ind w:left="540" w:right="-110"/>
        <w:jc w:val="both"/>
        <w:rPr>
          <w:rFonts w:ascii="Calibri" w:hAnsi="Calibri"/>
          <w:sz w:val="22"/>
          <w:szCs w:val="22"/>
        </w:rPr>
      </w:pPr>
      <w:r>
        <w:rPr>
          <w:rFonts w:ascii="Calibri" w:hAnsi="Calibri"/>
          <w:sz w:val="22"/>
          <w:szCs w:val="22"/>
        </w:rPr>
        <w:t xml:space="preserve"> </w:t>
      </w:r>
    </w:p>
    <w:p w:rsidR="00CB2AF6" w:rsidRDefault="00CB2AF6" w:rsidP="00CB2AF6">
      <w:pPr>
        <w:spacing w:before="120"/>
        <w:ind w:left="284"/>
        <w:jc w:val="both"/>
        <w:rPr>
          <w:rFonts w:ascii="Calibri" w:hAnsi="Calibri" w:cs="Arial"/>
          <w:sz w:val="22"/>
          <w:szCs w:val="22"/>
        </w:rPr>
      </w:pPr>
    </w:p>
    <w:p w:rsidR="00CB2AF6" w:rsidRDefault="00CB2AF6" w:rsidP="00CB2AF6">
      <w:pPr>
        <w:spacing w:before="120"/>
        <w:ind w:left="284"/>
        <w:jc w:val="both"/>
        <w:rPr>
          <w:rFonts w:ascii="Calibri" w:hAnsi="Calibri" w:cs="Arial"/>
          <w:sz w:val="22"/>
          <w:szCs w:val="22"/>
        </w:rPr>
      </w:pPr>
    </w:p>
    <w:p w:rsidR="00CB2AF6" w:rsidRDefault="00CB2AF6" w:rsidP="00CB2AF6"/>
    <w:p w:rsidR="00CB2AF6" w:rsidRDefault="00CB2AF6" w:rsidP="00CB2AF6"/>
    <w:p w:rsidR="005A1C4C" w:rsidRDefault="005A1C4C"/>
    <w:sectPr w:rsidR="005A1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26"/>
    <w:lvl w:ilvl="0">
      <w:start w:val="1"/>
      <w:numFmt w:val="decimal"/>
      <w:lvlText w:val="%1)"/>
      <w:lvlJc w:val="left"/>
      <w:pPr>
        <w:tabs>
          <w:tab w:val="num" w:pos="0"/>
        </w:tabs>
        <w:ind w:left="1004" w:hanging="360"/>
      </w:pPr>
      <w:rPr>
        <w:rFonts w:ascii="Times New Roman" w:hAnsi="Times New Roman" w:cs="Times New Roman"/>
      </w:r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
    <w:nsid w:val="264903FE"/>
    <w:multiLevelType w:val="hybridMultilevel"/>
    <w:tmpl w:val="A54AB674"/>
    <w:lvl w:ilvl="0" w:tplc="B5FE802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nsid w:val="2ABB1487"/>
    <w:multiLevelType w:val="hybridMultilevel"/>
    <w:tmpl w:val="62747466"/>
    <w:lvl w:ilvl="0" w:tplc="D0C21A7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4682852"/>
    <w:multiLevelType w:val="hybridMultilevel"/>
    <w:tmpl w:val="AAD67E60"/>
    <w:lvl w:ilvl="0" w:tplc="9FBC5BDC">
      <w:start w:val="1"/>
      <w:numFmt w:val="decimal"/>
      <w:lvlText w:val="%1."/>
      <w:lvlJc w:val="left"/>
      <w:pPr>
        <w:tabs>
          <w:tab w:val="num" w:pos="1080"/>
        </w:tabs>
        <w:ind w:left="1080" w:hanging="360"/>
      </w:pPr>
      <w:rPr>
        <w:rFonts w:ascii="Times New Roman" w:eastAsia="Times New Roman" w:hAnsi="Times New Roman" w:cs="Times New Roman"/>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4">
    <w:nsid w:val="3E7B4154"/>
    <w:multiLevelType w:val="multilevel"/>
    <w:tmpl w:val="00000013"/>
    <w:lvl w:ilvl="0">
      <w:start w:val="1"/>
      <w:numFmt w:val="decimal"/>
      <w:lvlText w:val="%1)"/>
      <w:lvlJc w:val="left"/>
      <w:pPr>
        <w:tabs>
          <w:tab w:val="num" w:pos="0"/>
        </w:tabs>
        <w:ind w:left="1004" w:hanging="360"/>
      </w:pPr>
      <w:rPr>
        <w:rFonts w:ascii="Times New Roman" w:hAnsi="Times New Roman" w:cs="Times New Roman"/>
      </w:r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5">
    <w:nsid w:val="589B01F7"/>
    <w:multiLevelType w:val="hybridMultilevel"/>
    <w:tmpl w:val="399EF09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ABB790E"/>
    <w:multiLevelType w:val="hybridMultilevel"/>
    <w:tmpl w:val="E8F6A196"/>
    <w:lvl w:ilvl="0" w:tplc="265CE0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AD32881"/>
    <w:multiLevelType w:val="hybridMultilevel"/>
    <w:tmpl w:val="0B7A908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B8D4BFC"/>
    <w:multiLevelType w:val="hybridMultilevel"/>
    <w:tmpl w:val="2BAA81D2"/>
    <w:lvl w:ilvl="0" w:tplc="DE8C54E0">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9">
    <w:nsid w:val="718D07D9"/>
    <w:multiLevelType w:val="hybridMultilevel"/>
    <w:tmpl w:val="0EDC94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5F50E62"/>
    <w:multiLevelType w:val="hybridMultilevel"/>
    <w:tmpl w:val="6330B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AF6"/>
    <w:rsid w:val="00245D5F"/>
    <w:rsid w:val="00271FCC"/>
    <w:rsid w:val="00313472"/>
    <w:rsid w:val="005A1C4C"/>
    <w:rsid w:val="007A2C10"/>
    <w:rsid w:val="00CB2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A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AF6"/>
    <w:pPr>
      <w:jc w:val="center"/>
    </w:pPr>
    <w:rPr>
      <w:rFonts w:ascii="Verdana" w:hAnsi="Verdana"/>
      <w:sz w:val="28"/>
    </w:rPr>
  </w:style>
  <w:style w:type="character" w:customStyle="1" w:styleId="TytuZnak">
    <w:name w:val="Tytuł Znak"/>
    <w:basedOn w:val="Domylnaczcionkaakapitu"/>
    <w:link w:val="Tytu"/>
    <w:rsid w:val="00CB2AF6"/>
    <w:rPr>
      <w:rFonts w:ascii="Verdana" w:eastAsia="Times New Roman" w:hAnsi="Verdana" w:cs="Times New Roman"/>
      <w:sz w:val="28"/>
      <w:szCs w:val="24"/>
      <w:lang w:eastAsia="pl-PL"/>
    </w:rPr>
  </w:style>
  <w:style w:type="paragraph" w:styleId="Akapitzlist">
    <w:name w:val="List Paragraph"/>
    <w:basedOn w:val="Normalny"/>
    <w:uiPriority w:val="34"/>
    <w:qFormat/>
    <w:rsid w:val="00CB2AF6"/>
    <w:pPr>
      <w:ind w:left="720"/>
      <w:contextualSpacing/>
    </w:pPr>
  </w:style>
  <w:style w:type="character" w:styleId="Pogrubienie">
    <w:name w:val="Strong"/>
    <w:basedOn w:val="Domylnaczcionkaakapitu"/>
    <w:uiPriority w:val="22"/>
    <w:qFormat/>
    <w:rsid w:val="00CB2A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B2AF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CB2AF6"/>
    <w:pPr>
      <w:jc w:val="center"/>
    </w:pPr>
    <w:rPr>
      <w:rFonts w:ascii="Verdana" w:hAnsi="Verdana"/>
      <w:sz w:val="28"/>
    </w:rPr>
  </w:style>
  <w:style w:type="character" w:customStyle="1" w:styleId="TytuZnak">
    <w:name w:val="Tytuł Znak"/>
    <w:basedOn w:val="Domylnaczcionkaakapitu"/>
    <w:link w:val="Tytu"/>
    <w:rsid w:val="00CB2AF6"/>
    <w:rPr>
      <w:rFonts w:ascii="Verdana" w:eastAsia="Times New Roman" w:hAnsi="Verdana" w:cs="Times New Roman"/>
      <w:sz w:val="28"/>
      <w:szCs w:val="24"/>
      <w:lang w:eastAsia="pl-PL"/>
    </w:rPr>
  </w:style>
  <w:style w:type="paragraph" w:styleId="Akapitzlist">
    <w:name w:val="List Paragraph"/>
    <w:basedOn w:val="Normalny"/>
    <w:uiPriority w:val="34"/>
    <w:qFormat/>
    <w:rsid w:val="00CB2AF6"/>
    <w:pPr>
      <w:ind w:left="720"/>
      <w:contextualSpacing/>
    </w:pPr>
  </w:style>
  <w:style w:type="character" w:styleId="Pogrubienie">
    <w:name w:val="Strong"/>
    <w:basedOn w:val="Domylnaczcionkaakapitu"/>
    <w:uiPriority w:val="22"/>
    <w:qFormat/>
    <w:rsid w:val="00CB2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1401</Words>
  <Characters>8409</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dc:creator>
  <cp:lastModifiedBy>Małgosia</cp:lastModifiedBy>
  <cp:revision>2</cp:revision>
  <dcterms:created xsi:type="dcterms:W3CDTF">2021-04-22T10:28:00Z</dcterms:created>
  <dcterms:modified xsi:type="dcterms:W3CDTF">2021-04-22T10:28:00Z</dcterms:modified>
</cp:coreProperties>
</file>